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655" w:rsidRPr="004E3D91" w:rsidRDefault="000E3655" w:rsidP="000E3655">
      <w:pPr>
        <w:jc w:val="center"/>
        <w:rPr>
          <w:rFonts w:cs="Times New Roman"/>
          <w:color w:val="000000" w:themeColor="text1"/>
          <w:sz w:val="32"/>
          <w:szCs w:val="32"/>
          <w:u w:val="single"/>
        </w:rPr>
      </w:pPr>
      <w:r w:rsidRPr="004E3D91">
        <w:rPr>
          <w:rFonts w:cs="Times New Roman"/>
          <w:color w:val="000000" w:themeColor="text1"/>
          <w:sz w:val="32"/>
          <w:szCs w:val="32"/>
          <w:u w:val="single"/>
        </w:rPr>
        <w:t>Rūpnieciskā</w:t>
      </w:r>
      <w:r w:rsidR="00171A4E" w:rsidRPr="004E3D91">
        <w:rPr>
          <w:rFonts w:cs="Times New Roman"/>
          <w:color w:val="000000" w:themeColor="text1"/>
          <w:sz w:val="32"/>
          <w:szCs w:val="32"/>
          <w:u w:val="single"/>
        </w:rPr>
        <w:t xml:space="preserve"> īpašuma apelācijas padomes 2019</w:t>
      </w:r>
      <w:r w:rsidRPr="004E3D91">
        <w:rPr>
          <w:rFonts w:cs="Times New Roman"/>
          <w:color w:val="000000" w:themeColor="text1"/>
          <w:sz w:val="32"/>
          <w:szCs w:val="32"/>
          <w:u w:val="single"/>
        </w:rPr>
        <w:t>. gada pārskats</w:t>
      </w:r>
      <w:bookmarkStart w:id="0" w:name="_GoBack"/>
      <w:bookmarkEnd w:id="0"/>
    </w:p>
    <w:p w:rsidR="00837ED3" w:rsidRPr="004E3D91" w:rsidRDefault="00837ED3" w:rsidP="000E3655">
      <w:pPr>
        <w:jc w:val="center"/>
        <w:rPr>
          <w:rFonts w:cs="Times New Roman"/>
          <w:color w:val="000000" w:themeColor="text1"/>
          <w:sz w:val="32"/>
          <w:szCs w:val="32"/>
          <w:u w:val="single"/>
        </w:rPr>
      </w:pPr>
    </w:p>
    <w:p w:rsidR="00AF4BEC" w:rsidRPr="004E3D91" w:rsidRDefault="00AF4BEC" w:rsidP="000E3655">
      <w:pPr>
        <w:jc w:val="center"/>
        <w:rPr>
          <w:rFonts w:cs="Times New Roman"/>
          <w:color w:val="000000" w:themeColor="text1"/>
          <w:szCs w:val="24"/>
          <w:u w:val="single"/>
        </w:rPr>
      </w:pPr>
    </w:p>
    <w:p w:rsidR="00AF4BEC" w:rsidRPr="004E3D91" w:rsidRDefault="00AF4BEC" w:rsidP="00AF4BEC">
      <w:pPr>
        <w:jc w:val="both"/>
        <w:rPr>
          <w:rFonts w:cs="Times New Roman"/>
          <w:color w:val="000000" w:themeColor="text1"/>
          <w:szCs w:val="24"/>
        </w:rPr>
      </w:pPr>
      <w:r w:rsidRPr="004E3D91">
        <w:rPr>
          <w:rFonts w:cs="Times New Roman"/>
          <w:color w:val="000000" w:themeColor="text1"/>
          <w:szCs w:val="24"/>
        </w:rPr>
        <w:t>Rūpnieciskā īpašuma apelācijas padome (turpmāk arī – Apelācijas padome) ir Ministru kabineta iecelta koleģiāla lēmējinstitūcija, kas izskata izgudrojumu patentu (ieskaitot papildu aizsardzības sertifikātus zālēm un augu aizsardzības līdzekļiem), preču zīmju, dizainparaugu un pusvadītāju izstrādājumu topogrāfiju (turpmāk – rūpnieciskā īpašuma objekti) ārpustiesas strīdus, kuri izriet no rūpnieciskā īpašuma objektu reģistrācijas un pēcreģistrācijas procedūrām.</w:t>
      </w:r>
    </w:p>
    <w:p w:rsidR="00AF4BEC" w:rsidRPr="004E3D91" w:rsidRDefault="00AF4BEC" w:rsidP="00AF4BEC">
      <w:pPr>
        <w:jc w:val="both"/>
        <w:rPr>
          <w:rFonts w:cs="Times New Roman"/>
          <w:color w:val="000000" w:themeColor="text1"/>
          <w:szCs w:val="24"/>
        </w:rPr>
      </w:pPr>
    </w:p>
    <w:p w:rsidR="004F350D" w:rsidRPr="004E3D91" w:rsidRDefault="00513918" w:rsidP="004F350D">
      <w:pPr>
        <w:jc w:val="both"/>
        <w:rPr>
          <w:rFonts w:cs="Times New Roman"/>
          <w:color w:val="000000" w:themeColor="text1"/>
          <w:szCs w:val="24"/>
        </w:rPr>
      </w:pPr>
      <w:r w:rsidRPr="004E3D91">
        <w:rPr>
          <w:rFonts w:cs="Times New Roman"/>
          <w:color w:val="000000" w:themeColor="text1"/>
          <w:szCs w:val="24"/>
        </w:rPr>
        <w:t xml:space="preserve">Apelācijas padome izskata </w:t>
      </w:r>
      <w:r w:rsidR="004F350D" w:rsidRPr="004E3D91">
        <w:rPr>
          <w:rFonts w:cs="Times New Roman"/>
          <w:color w:val="000000" w:themeColor="text1"/>
          <w:szCs w:val="24"/>
        </w:rPr>
        <w:t>šādus rūpnieciskā īpašuma normatīvajos aktos paredzētos strīdus:</w:t>
      </w:r>
    </w:p>
    <w:p w:rsidR="004F350D" w:rsidRPr="004E3D91" w:rsidRDefault="004F350D" w:rsidP="004F350D">
      <w:pPr>
        <w:ind w:firstLine="720"/>
        <w:jc w:val="both"/>
        <w:rPr>
          <w:rFonts w:cs="Times New Roman"/>
          <w:color w:val="000000" w:themeColor="text1"/>
          <w:szCs w:val="24"/>
        </w:rPr>
      </w:pPr>
      <w:r w:rsidRPr="004E3D91">
        <w:rPr>
          <w:rFonts w:cs="Times New Roman"/>
          <w:color w:val="000000" w:themeColor="text1"/>
          <w:szCs w:val="24"/>
        </w:rPr>
        <w:t>1) par Patentu valdes lēmumu, kurš pieņemts reģistrācijas vai pēcreģistrācijas procedūrā un par kuru iesniegts apelācijas iesniegums (apelāciju lietas);</w:t>
      </w:r>
    </w:p>
    <w:p w:rsidR="00AF4BEC" w:rsidRPr="004E3D91" w:rsidRDefault="004F350D" w:rsidP="004F350D">
      <w:pPr>
        <w:ind w:firstLine="720"/>
        <w:jc w:val="both"/>
        <w:rPr>
          <w:rFonts w:cs="Times New Roman"/>
          <w:color w:val="000000" w:themeColor="text1"/>
          <w:szCs w:val="24"/>
        </w:rPr>
      </w:pPr>
      <w:r w:rsidRPr="004E3D91">
        <w:rPr>
          <w:rFonts w:cs="Times New Roman"/>
          <w:color w:val="000000" w:themeColor="text1"/>
          <w:szCs w:val="24"/>
        </w:rPr>
        <w:t>2) par rūpnieciskā īpašuma objekta reģistrāciju, pret kuru iesniegts trešās personas iebilduma iesniegums (iebildumu lietas).</w:t>
      </w:r>
    </w:p>
    <w:p w:rsidR="009123CC" w:rsidRPr="004E3D91" w:rsidRDefault="009123CC" w:rsidP="00AF4BEC">
      <w:pPr>
        <w:jc w:val="both"/>
        <w:rPr>
          <w:rFonts w:cs="Times New Roman"/>
          <w:color w:val="000000" w:themeColor="text1"/>
          <w:szCs w:val="24"/>
        </w:rPr>
      </w:pPr>
    </w:p>
    <w:p w:rsidR="00AF4BEC" w:rsidRPr="004E3D91" w:rsidRDefault="00AF4BEC" w:rsidP="00C741DE">
      <w:pPr>
        <w:jc w:val="both"/>
        <w:rPr>
          <w:rFonts w:cs="Times New Roman"/>
          <w:color w:val="000000" w:themeColor="text1"/>
          <w:szCs w:val="24"/>
        </w:rPr>
      </w:pPr>
      <w:r w:rsidRPr="004E3D91">
        <w:rPr>
          <w:rFonts w:cs="Times New Roman"/>
          <w:color w:val="000000" w:themeColor="text1"/>
          <w:szCs w:val="24"/>
        </w:rPr>
        <w:t>Patentu valde nodrošina Apelācijas padomes organizatorisko un administr</w:t>
      </w:r>
      <w:r w:rsidR="003829E1" w:rsidRPr="004E3D91">
        <w:rPr>
          <w:rFonts w:cs="Times New Roman"/>
          <w:color w:val="000000" w:themeColor="text1"/>
          <w:szCs w:val="24"/>
        </w:rPr>
        <w:t>a</w:t>
      </w:r>
      <w:r w:rsidRPr="004E3D91">
        <w:rPr>
          <w:rFonts w:cs="Times New Roman"/>
          <w:color w:val="000000" w:themeColor="text1"/>
          <w:szCs w:val="24"/>
        </w:rPr>
        <w:t>tīvo darbību.</w:t>
      </w:r>
      <w:r w:rsidR="00C741DE" w:rsidRPr="004E3D91">
        <w:rPr>
          <w:rFonts w:cs="Times New Roman"/>
          <w:color w:val="000000" w:themeColor="text1"/>
          <w:szCs w:val="24"/>
        </w:rPr>
        <w:t xml:space="preserve"> Apelācijas padomes locekļi, pieņemot lēmumus, ir neatkarīgi un nav pakļauti citu personu rīkojumiem vai citādai tiešai vai netiešai ietekmei.</w:t>
      </w:r>
    </w:p>
    <w:p w:rsidR="00495A90" w:rsidRPr="004E3D91" w:rsidRDefault="00495A90" w:rsidP="000E3655">
      <w:pPr>
        <w:jc w:val="center"/>
        <w:rPr>
          <w:rFonts w:cs="Times New Roman"/>
          <w:color w:val="000000" w:themeColor="text1"/>
          <w:szCs w:val="24"/>
          <w:u w:val="single"/>
        </w:rPr>
      </w:pPr>
    </w:p>
    <w:p w:rsidR="00495A90" w:rsidRPr="004E3D91" w:rsidRDefault="00495A90" w:rsidP="000E3655">
      <w:pPr>
        <w:jc w:val="center"/>
        <w:rPr>
          <w:rFonts w:cs="Times New Roman"/>
          <w:color w:val="000000" w:themeColor="text1"/>
          <w:szCs w:val="24"/>
          <w:u w:val="single"/>
        </w:rPr>
      </w:pPr>
      <w:r w:rsidRPr="004E3D91">
        <w:rPr>
          <w:rFonts w:cs="Times New Roman"/>
          <w:color w:val="000000" w:themeColor="text1"/>
          <w:szCs w:val="24"/>
          <w:u w:val="single"/>
        </w:rPr>
        <w:t>Darbības rezultāti</w:t>
      </w:r>
    </w:p>
    <w:p w:rsidR="00C741DE" w:rsidRPr="004E3D91" w:rsidRDefault="00C741DE" w:rsidP="000E3655">
      <w:pPr>
        <w:jc w:val="center"/>
        <w:rPr>
          <w:rFonts w:cs="Times New Roman"/>
          <w:color w:val="000000" w:themeColor="text1"/>
          <w:szCs w:val="24"/>
        </w:rPr>
      </w:pPr>
    </w:p>
    <w:p w:rsidR="00C741DE" w:rsidRPr="004E3D91" w:rsidRDefault="00EA1F0B" w:rsidP="00C741DE">
      <w:pPr>
        <w:jc w:val="both"/>
        <w:rPr>
          <w:rFonts w:cs="Times New Roman"/>
          <w:color w:val="000000" w:themeColor="text1"/>
          <w:szCs w:val="24"/>
        </w:rPr>
      </w:pPr>
      <w:r w:rsidRPr="004E3D91">
        <w:rPr>
          <w:rFonts w:cs="Times New Roman"/>
          <w:color w:val="000000" w:themeColor="text1"/>
          <w:szCs w:val="24"/>
        </w:rPr>
        <w:t xml:space="preserve">Līdz </w:t>
      </w:r>
      <w:r w:rsidR="00171A4E" w:rsidRPr="004E3D91">
        <w:rPr>
          <w:rFonts w:cs="Times New Roman"/>
          <w:color w:val="000000" w:themeColor="text1"/>
          <w:szCs w:val="24"/>
        </w:rPr>
        <w:t>2019</w:t>
      </w:r>
      <w:r w:rsidR="00C741DE" w:rsidRPr="004E3D91">
        <w:rPr>
          <w:rFonts w:cs="Times New Roman"/>
          <w:color w:val="000000" w:themeColor="text1"/>
          <w:szCs w:val="24"/>
        </w:rPr>
        <w:t>.</w:t>
      </w:r>
      <w:r w:rsidR="00171A4E" w:rsidRPr="004E3D91">
        <w:rPr>
          <w:rFonts w:cs="Times New Roman"/>
          <w:color w:val="000000" w:themeColor="text1"/>
          <w:szCs w:val="24"/>
        </w:rPr>
        <w:t> </w:t>
      </w:r>
      <w:r w:rsidRPr="004E3D91">
        <w:rPr>
          <w:rFonts w:cs="Times New Roman"/>
          <w:color w:val="000000" w:themeColor="text1"/>
          <w:szCs w:val="24"/>
        </w:rPr>
        <w:t xml:space="preserve">gada </w:t>
      </w:r>
      <w:r w:rsidR="00171A4E" w:rsidRPr="004E3D91">
        <w:rPr>
          <w:rFonts w:cs="Times New Roman"/>
          <w:color w:val="000000" w:themeColor="text1"/>
          <w:szCs w:val="24"/>
        </w:rPr>
        <w:t>septembri</w:t>
      </w:r>
      <w:r w:rsidRPr="004E3D91">
        <w:rPr>
          <w:rFonts w:cs="Times New Roman"/>
          <w:color w:val="000000" w:themeColor="text1"/>
          <w:szCs w:val="24"/>
        </w:rPr>
        <w:t>m</w:t>
      </w:r>
      <w:r w:rsidR="00C741DE" w:rsidRPr="004E3D91">
        <w:rPr>
          <w:rFonts w:cs="Times New Roman"/>
          <w:color w:val="000000" w:themeColor="text1"/>
          <w:szCs w:val="24"/>
        </w:rPr>
        <w:t xml:space="preserve"> Rūpnieciskā īpašuma apelācij</w:t>
      </w:r>
      <w:r w:rsidR="00171A4E" w:rsidRPr="004E3D91">
        <w:rPr>
          <w:rFonts w:cs="Times New Roman"/>
          <w:color w:val="000000" w:themeColor="text1"/>
          <w:szCs w:val="24"/>
        </w:rPr>
        <w:t>as padome</w:t>
      </w:r>
      <w:r w:rsidR="00C741DE" w:rsidRPr="004E3D91">
        <w:rPr>
          <w:rFonts w:cs="Times New Roman"/>
          <w:color w:val="000000" w:themeColor="text1"/>
          <w:szCs w:val="24"/>
        </w:rPr>
        <w:t xml:space="preserve"> strādāja </w:t>
      </w:r>
      <w:r w:rsidR="00171A4E" w:rsidRPr="004E3D91">
        <w:rPr>
          <w:rFonts w:cs="Times New Roman"/>
          <w:color w:val="000000" w:themeColor="text1"/>
          <w:szCs w:val="24"/>
        </w:rPr>
        <w:t>trīs locekļu sastāvā</w:t>
      </w:r>
      <w:r w:rsidR="00C741DE" w:rsidRPr="004E3D91">
        <w:rPr>
          <w:rFonts w:cs="Times New Roman"/>
          <w:color w:val="000000" w:themeColor="text1"/>
          <w:szCs w:val="24"/>
        </w:rPr>
        <w:t xml:space="preserve">, </w:t>
      </w:r>
      <w:r w:rsidR="0080290D" w:rsidRPr="004E3D91">
        <w:rPr>
          <w:rFonts w:cs="Times New Roman"/>
          <w:color w:val="000000" w:themeColor="text1"/>
          <w:szCs w:val="24"/>
        </w:rPr>
        <w:t xml:space="preserve">pēc tam </w:t>
      </w:r>
      <w:r w:rsidR="00171A4E" w:rsidRPr="004E3D91">
        <w:rPr>
          <w:rFonts w:cs="Times New Roman"/>
          <w:color w:val="000000" w:themeColor="text1"/>
          <w:szCs w:val="24"/>
        </w:rPr>
        <w:t>– atkal četru</w:t>
      </w:r>
      <w:r w:rsidR="0080290D" w:rsidRPr="004E3D91">
        <w:rPr>
          <w:rFonts w:cs="Times New Roman"/>
          <w:color w:val="000000" w:themeColor="text1"/>
          <w:szCs w:val="24"/>
        </w:rPr>
        <w:t xml:space="preserve">, </w:t>
      </w:r>
      <w:r w:rsidR="00C741DE" w:rsidRPr="004E3D91">
        <w:rPr>
          <w:rFonts w:cs="Times New Roman"/>
          <w:color w:val="000000" w:themeColor="text1"/>
          <w:szCs w:val="24"/>
        </w:rPr>
        <w:t xml:space="preserve">no kuriem viens pildīja arī priekšsēdētāja pienākumus. Apelācijas padomes lietvedību nodrošināja Patentu valdes darbinieks </w:t>
      </w:r>
      <w:r w:rsidR="00DC0D2B" w:rsidRPr="004E3D91">
        <w:rPr>
          <w:rFonts w:cs="Times New Roman"/>
          <w:color w:val="000000" w:themeColor="text1"/>
          <w:szCs w:val="24"/>
        </w:rPr>
        <w:t>–</w:t>
      </w:r>
      <w:r w:rsidR="00C741DE" w:rsidRPr="004E3D91">
        <w:rPr>
          <w:rFonts w:cs="Times New Roman"/>
          <w:color w:val="000000" w:themeColor="text1"/>
          <w:szCs w:val="24"/>
        </w:rPr>
        <w:t xml:space="preserve"> Apelācijas padomes sekretārs, kurš strādāja nepilnu darba laiku.</w:t>
      </w:r>
    </w:p>
    <w:p w:rsidR="000E3655" w:rsidRPr="004E3D91" w:rsidRDefault="000E3655" w:rsidP="000E3655">
      <w:pPr>
        <w:jc w:val="both"/>
        <w:rPr>
          <w:rFonts w:cs="Times New Roman"/>
          <w:color w:val="000000" w:themeColor="text1"/>
          <w:szCs w:val="24"/>
        </w:rPr>
      </w:pPr>
    </w:p>
    <w:p w:rsidR="00141DBB" w:rsidRPr="004E3D91" w:rsidRDefault="00C741DE" w:rsidP="00DF786D">
      <w:pPr>
        <w:jc w:val="both"/>
        <w:rPr>
          <w:rFonts w:cs="Times New Roman"/>
          <w:color w:val="000000" w:themeColor="text1"/>
          <w:szCs w:val="24"/>
        </w:rPr>
      </w:pPr>
      <w:r w:rsidRPr="004E3D91">
        <w:rPr>
          <w:rFonts w:cs="Times New Roman"/>
          <w:color w:val="000000" w:themeColor="text1"/>
          <w:szCs w:val="24"/>
        </w:rPr>
        <w:t>A</w:t>
      </w:r>
      <w:r w:rsidR="003829E1" w:rsidRPr="004E3D91">
        <w:rPr>
          <w:rFonts w:cs="Times New Roman"/>
          <w:color w:val="000000" w:themeColor="text1"/>
          <w:szCs w:val="24"/>
        </w:rPr>
        <w:t xml:space="preserve">pelācijas padome </w:t>
      </w:r>
      <w:r w:rsidR="007476CC" w:rsidRPr="004E3D91">
        <w:rPr>
          <w:rFonts w:cs="Times New Roman"/>
          <w:color w:val="000000" w:themeColor="text1"/>
          <w:szCs w:val="24"/>
        </w:rPr>
        <w:t>2019</w:t>
      </w:r>
      <w:r w:rsidR="00DF786D" w:rsidRPr="004E3D91">
        <w:rPr>
          <w:rFonts w:cs="Times New Roman"/>
          <w:color w:val="000000" w:themeColor="text1"/>
          <w:szCs w:val="24"/>
        </w:rPr>
        <w:t xml:space="preserve">. gadā </w:t>
      </w:r>
      <w:r w:rsidR="003829E1" w:rsidRPr="004E3D91">
        <w:rPr>
          <w:rFonts w:cs="Times New Roman"/>
          <w:color w:val="000000" w:themeColor="text1"/>
          <w:szCs w:val="24"/>
        </w:rPr>
        <w:t>saņēma 1</w:t>
      </w:r>
      <w:r w:rsidR="007476CC" w:rsidRPr="004E3D91">
        <w:rPr>
          <w:rFonts w:cs="Times New Roman"/>
          <w:color w:val="000000" w:themeColor="text1"/>
          <w:szCs w:val="24"/>
        </w:rPr>
        <w:t>7</w:t>
      </w:r>
      <w:r w:rsidR="00DF786D" w:rsidRPr="004E3D91">
        <w:rPr>
          <w:rFonts w:cs="Times New Roman"/>
          <w:color w:val="000000" w:themeColor="text1"/>
          <w:szCs w:val="24"/>
        </w:rPr>
        <w:t> apelācijas</w:t>
      </w:r>
      <w:r w:rsidR="003829E1" w:rsidRPr="004E3D91">
        <w:rPr>
          <w:rFonts w:cs="Times New Roman"/>
          <w:color w:val="000000" w:themeColor="text1"/>
          <w:szCs w:val="24"/>
        </w:rPr>
        <w:t xml:space="preserve"> iesniegumu</w:t>
      </w:r>
      <w:r w:rsidR="007476CC" w:rsidRPr="004E3D91">
        <w:rPr>
          <w:rFonts w:cs="Times New Roman"/>
          <w:color w:val="000000" w:themeColor="text1"/>
          <w:szCs w:val="24"/>
        </w:rPr>
        <w:t>s</w:t>
      </w:r>
      <w:r w:rsidR="00DF786D" w:rsidRPr="004E3D91">
        <w:rPr>
          <w:rFonts w:cs="Times New Roman"/>
          <w:color w:val="000000" w:themeColor="text1"/>
          <w:szCs w:val="24"/>
        </w:rPr>
        <w:t xml:space="preserve"> un </w:t>
      </w:r>
      <w:r w:rsidR="003829E1" w:rsidRPr="004E3D91">
        <w:rPr>
          <w:rFonts w:cs="Times New Roman"/>
          <w:color w:val="000000" w:themeColor="text1"/>
          <w:szCs w:val="24"/>
        </w:rPr>
        <w:t>1</w:t>
      </w:r>
      <w:r w:rsidR="007476CC" w:rsidRPr="004E3D91">
        <w:rPr>
          <w:rFonts w:cs="Times New Roman"/>
          <w:color w:val="000000" w:themeColor="text1"/>
          <w:szCs w:val="24"/>
        </w:rPr>
        <w:t>80</w:t>
      </w:r>
      <w:r w:rsidR="00DF786D" w:rsidRPr="004E3D91">
        <w:rPr>
          <w:rFonts w:cs="Times New Roman"/>
          <w:color w:val="000000" w:themeColor="text1"/>
          <w:szCs w:val="24"/>
        </w:rPr>
        <w:t xml:space="preserve"> iebilduma iesniegumus. </w:t>
      </w:r>
      <w:r w:rsidR="00F5266B" w:rsidRPr="004E3D91">
        <w:rPr>
          <w:rFonts w:cs="Times New Roman"/>
          <w:color w:val="000000" w:themeColor="text1"/>
          <w:szCs w:val="24"/>
        </w:rPr>
        <w:t xml:space="preserve">Salīdzinājumā ar iepriekšējiem gadiem, </w:t>
      </w:r>
      <w:r w:rsidR="00DC0D2B" w:rsidRPr="004E3D91">
        <w:rPr>
          <w:rFonts w:cs="Times New Roman"/>
          <w:color w:val="000000" w:themeColor="text1"/>
          <w:szCs w:val="24"/>
        </w:rPr>
        <w:t>ievērojami</w:t>
      </w:r>
      <w:r w:rsidR="00F5266B" w:rsidRPr="004E3D91">
        <w:rPr>
          <w:rFonts w:cs="Times New Roman"/>
          <w:color w:val="000000" w:themeColor="text1"/>
          <w:szCs w:val="24"/>
        </w:rPr>
        <w:t xml:space="preserve"> pieaudzis saņemto apelāciju skaits. P</w:t>
      </w:r>
      <w:r w:rsidR="007476CC" w:rsidRPr="004E3D91">
        <w:rPr>
          <w:rFonts w:cs="Times New Roman"/>
          <w:color w:val="000000" w:themeColor="text1"/>
          <w:szCs w:val="24"/>
        </w:rPr>
        <w:t>ar Patentu valdes lēmumiem</w:t>
      </w:r>
      <w:r w:rsidR="00141DBB" w:rsidRPr="004E3D91">
        <w:rPr>
          <w:rFonts w:cs="Times New Roman"/>
          <w:color w:val="000000" w:themeColor="text1"/>
          <w:szCs w:val="24"/>
        </w:rPr>
        <w:t xml:space="preserve"> atteikt preču zīm</w:t>
      </w:r>
      <w:r w:rsidR="00C20C0D" w:rsidRPr="004E3D91">
        <w:rPr>
          <w:rFonts w:cs="Times New Roman"/>
          <w:color w:val="000000" w:themeColor="text1"/>
          <w:szCs w:val="24"/>
        </w:rPr>
        <w:t>es</w:t>
      </w:r>
      <w:r w:rsidR="007476CC" w:rsidRPr="004E3D91">
        <w:rPr>
          <w:rFonts w:cs="Times New Roman"/>
          <w:color w:val="000000" w:themeColor="text1"/>
          <w:szCs w:val="24"/>
        </w:rPr>
        <w:t xml:space="preserve"> reģistrāciju</w:t>
      </w:r>
      <w:r w:rsidR="00F5266B" w:rsidRPr="004E3D91">
        <w:rPr>
          <w:rFonts w:cs="Times New Roman"/>
          <w:color w:val="000000" w:themeColor="text1"/>
          <w:szCs w:val="24"/>
        </w:rPr>
        <w:t xml:space="preserve"> iesniegtas 13 apelācijas</w:t>
      </w:r>
      <w:r w:rsidR="007476CC" w:rsidRPr="004E3D91">
        <w:rPr>
          <w:rFonts w:cs="Times New Roman"/>
          <w:color w:val="000000" w:themeColor="text1"/>
          <w:szCs w:val="24"/>
        </w:rPr>
        <w:t xml:space="preserve">, par lēmumiem papildu aizsardzības sertifikātu </w:t>
      </w:r>
      <w:r w:rsidR="00D40AC2" w:rsidRPr="004E3D91">
        <w:rPr>
          <w:rFonts w:cs="Times New Roman"/>
          <w:color w:val="000000" w:themeColor="text1"/>
          <w:szCs w:val="24"/>
        </w:rPr>
        <w:t>jomā</w:t>
      </w:r>
      <w:r w:rsidR="00F5266B" w:rsidRPr="004E3D91">
        <w:rPr>
          <w:rFonts w:cs="Times New Roman"/>
          <w:color w:val="000000" w:themeColor="text1"/>
          <w:szCs w:val="24"/>
        </w:rPr>
        <w:t xml:space="preserve"> </w:t>
      </w:r>
      <w:r w:rsidR="00DC0D2B" w:rsidRPr="004E3D91">
        <w:rPr>
          <w:rFonts w:cs="Times New Roman"/>
          <w:color w:val="000000" w:themeColor="text1"/>
          <w:szCs w:val="24"/>
        </w:rPr>
        <w:t>–</w:t>
      </w:r>
      <w:r w:rsidR="00F5266B" w:rsidRPr="004E3D91">
        <w:rPr>
          <w:rFonts w:cs="Times New Roman"/>
          <w:color w:val="000000" w:themeColor="text1"/>
          <w:szCs w:val="24"/>
        </w:rPr>
        <w:t xml:space="preserve"> </w:t>
      </w:r>
      <w:r w:rsidR="008B359E" w:rsidRPr="004E3D91">
        <w:rPr>
          <w:rFonts w:cs="Times New Roman"/>
          <w:color w:val="000000" w:themeColor="text1"/>
          <w:szCs w:val="24"/>
        </w:rPr>
        <w:t>3</w:t>
      </w:r>
      <w:r w:rsidR="007476CC" w:rsidRPr="004E3D91">
        <w:rPr>
          <w:rFonts w:cs="Times New Roman"/>
          <w:color w:val="000000" w:themeColor="text1"/>
          <w:szCs w:val="24"/>
        </w:rPr>
        <w:t xml:space="preserve">, bet </w:t>
      </w:r>
      <w:r w:rsidR="008B359E" w:rsidRPr="004E3D91">
        <w:rPr>
          <w:rFonts w:cs="Times New Roman"/>
          <w:color w:val="000000" w:themeColor="text1"/>
          <w:szCs w:val="24"/>
        </w:rPr>
        <w:t>1</w:t>
      </w:r>
      <w:r w:rsidR="007476CC" w:rsidRPr="004E3D91">
        <w:rPr>
          <w:rFonts w:cs="Times New Roman"/>
          <w:color w:val="000000" w:themeColor="text1"/>
          <w:szCs w:val="24"/>
        </w:rPr>
        <w:t xml:space="preserve"> </w:t>
      </w:r>
      <w:r w:rsidR="00E812FA" w:rsidRPr="004E3D91">
        <w:rPr>
          <w:rFonts w:cs="Times New Roman"/>
          <w:color w:val="000000" w:themeColor="text1"/>
          <w:szCs w:val="24"/>
        </w:rPr>
        <w:t xml:space="preserve">apelācija iesniegta </w:t>
      </w:r>
      <w:r w:rsidR="007476CC" w:rsidRPr="004E3D91">
        <w:rPr>
          <w:rFonts w:cs="Times New Roman"/>
          <w:color w:val="000000" w:themeColor="text1"/>
          <w:szCs w:val="24"/>
        </w:rPr>
        <w:t xml:space="preserve">par </w:t>
      </w:r>
      <w:r w:rsidR="00D40AC2" w:rsidRPr="004E3D91">
        <w:rPr>
          <w:rFonts w:cs="Times New Roman"/>
          <w:color w:val="000000" w:themeColor="text1"/>
          <w:szCs w:val="24"/>
        </w:rPr>
        <w:t>lēmumu</w:t>
      </w:r>
      <w:r w:rsidR="00F5266B" w:rsidRPr="004E3D91">
        <w:rPr>
          <w:rFonts w:cs="Times New Roman"/>
          <w:color w:val="000000" w:themeColor="text1"/>
          <w:szCs w:val="24"/>
        </w:rPr>
        <w:t>, ar kuru noraidīta maksas par patentu uzturēšanu spēkā samaksāšana likumā noteiktajā termiņā</w:t>
      </w:r>
      <w:r w:rsidR="00B973B9" w:rsidRPr="004E3D91">
        <w:rPr>
          <w:rFonts w:cs="Times New Roman"/>
          <w:color w:val="000000" w:themeColor="text1"/>
          <w:szCs w:val="24"/>
        </w:rPr>
        <w:t>. 1</w:t>
      </w:r>
      <w:r w:rsidR="00F5266B" w:rsidRPr="004E3D91">
        <w:rPr>
          <w:rFonts w:cs="Times New Roman"/>
          <w:color w:val="000000" w:themeColor="text1"/>
          <w:szCs w:val="24"/>
        </w:rPr>
        <w:t>79</w:t>
      </w:r>
      <w:r w:rsidR="00B973B9" w:rsidRPr="004E3D91">
        <w:rPr>
          <w:rFonts w:cs="Times New Roman"/>
          <w:color w:val="000000" w:themeColor="text1"/>
          <w:szCs w:val="24"/>
        </w:rPr>
        <w:t xml:space="preserve"> </w:t>
      </w:r>
      <w:r w:rsidR="001B3A9B" w:rsidRPr="004E3D91">
        <w:rPr>
          <w:rFonts w:cs="Times New Roman"/>
          <w:color w:val="000000" w:themeColor="text1"/>
          <w:szCs w:val="24"/>
        </w:rPr>
        <w:t>i</w:t>
      </w:r>
      <w:r w:rsidR="0080290D" w:rsidRPr="004E3D91">
        <w:rPr>
          <w:rFonts w:cs="Times New Roman"/>
          <w:color w:val="000000" w:themeColor="text1"/>
          <w:szCs w:val="24"/>
        </w:rPr>
        <w:t>ebildumi</w:t>
      </w:r>
      <w:r w:rsidR="001B3A9B" w:rsidRPr="004E3D91">
        <w:rPr>
          <w:rFonts w:cs="Times New Roman"/>
          <w:color w:val="000000" w:themeColor="text1"/>
          <w:szCs w:val="24"/>
        </w:rPr>
        <w:t xml:space="preserve"> iesniegti pret preču zīmju reģistrācij</w:t>
      </w:r>
      <w:r w:rsidR="00B973B9" w:rsidRPr="004E3D91">
        <w:rPr>
          <w:rFonts w:cs="Times New Roman"/>
          <w:color w:val="000000" w:themeColor="text1"/>
          <w:szCs w:val="24"/>
        </w:rPr>
        <w:t xml:space="preserve">u, </w:t>
      </w:r>
      <w:r w:rsidR="0080290D" w:rsidRPr="004E3D91">
        <w:rPr>
          <w:rFonts w:cs="Times New Roman"/>
          <w:color w:val="000000" w:themeColor="text1"/>
          <w:szCs w:val="24"/>
        </w:rPr>
        <w:t>bet</w:t>
      </w:r>
      <w:r w:rsidR="00B973B9" w:rsidRPr="004E3D91">
        <w:rPr>
          <w:rFonts w:cs="Times New Roman"/>
          <w:color w:val="000000" w:themeColor="text1"/>
          <w:szCs w:val="24"/>
        </w:rPr>
        <w:t xml:space="preserve"> 1</w:t>
      </w:r>
      <w:r w:rsidR="0080290D" w:rsidRPr="004E3D91">
        <w:rPr>
          <w:rFonts w:cs="Times New Roman"/>
          <w:color w:val="000000" w:themeColor="text1"/>
          <w:szCs w:val="24"/>
        </w:rPr>
        <w:t xml:space="preserve"> iebildums</w:t>
      </w:r>
      <w:r w:rsidR="00B973B9" w:rsidRPr="004E3D91">
        <w:rPr>
          <w:rFonts w:cs="Times New Roman"/>
          <w:color w:val="000000" w:themeColor="text1"/>
          <w:szCs w:val="24"/>
        </w:rPr>
        <w:t xml:space="preserve"> </w:t>
      </w:r>
      <w:r w:rsidR="0080290D" w:rsidRPr="004E3D91">
        <w:rPr>
          <w:rFonts w:cs="Times New Roman"/>
          <w:color w:val="000000" w:themeColor="text1"/>
          <w:szCs w:val="24"/>
        </w:rPr>
        <w:t xml:space="preserve">- </w:t>
      </w:r>
      <w:r w:rsidR="00B973B9" w:rsidRPr="004E3D91">
        <w:rPr>
          <w:rFonts w:cs="Times New Roman"/>
          <w:color w:val="000000" w:themeColor="text1"/>
          <w:szCs w:val="24"/>
        </w:rPr>
        <w:t xml:space="preserve">pret dizainparauga reģistrāciju. </w:t>
      </w:r>
      <w:r w:rsidR="00F5266B" w:rsidRPr="004E3D91">
        <w:rPr>
          <w:rFonts w:cs="Times New Roman"/>
          <w:color w:val="000000" w:themeColor="text1"/>
          <w:szCs w:val="24"/>
        </w:rPr>
        <w:t>2019</w:t>
      </w:r>
      <w:r w:rsidR="0080290D" w:rsidRPr="004E3D91">
        <w:rPr>
          <w:rFonts w:cs="Times New Roman"/>
          <w:color w:val="000000" w:themeColor="text1"/>
          <w:szCs w:val="24"/>
        </w:rPr>
        <w:t xml:space="preserve">. gadā iebildumu procedūrā </w:t>
      </w:r>
      <w:r w:rsidR="00B973B9" w:rsidRPr="004E3D91">
        <w:rPr>
          <w:rFonts w:cs="Times New Roman"/>
          <w:color w:val="000000" w:themeColor="text1"/>
          <w:szCs w:val="24"/>
        </w:rPr>
        <w:t>tika</w:t>
      </w:r>
      <w:r w:rsidR="0080290D" w:rsidRPr="004E3D91">
        <w:rPr>
          <w:rFonts w:cs="Times New Roman"/>
          <w:color w:val="000000" w:themeColor="text1"/>
          <w:szCs w:val="24"/>
        </w:rPr>
        <w:t xml:space="preserve"> apstrīdēti</w:t>
      </w:r>
      <w:r w:rsidR="00B973B9" w:rsidRPr="004E3D91">
        <w:rPr>
          <w:rFonts w:cs="Times New Roman"/>
          <w:color w:val="000000" w:themeColor="text1"/>
          <w:szCs w:val="24"/>
        </w:rPr>
        <w:t xml:space="preserve"> apmēram </w:t>
      </w:r>
      <w:r w:rsidR="00F5266B" w:rsidRPr="004E3D91">
        <w:rPr>
          <w:rFonts w:cs="Times New Roman"/>
          <w:color w:val="000000" w:themeColor="text1"/>
          <w:szCs w:val="24"/>
        </w:rPr>
        <w:t>6</w:t>
      </w:r>
      <w:r w:rsidR="009663FD" w:rsidRPr="004E3D91">
        <w:rPr>
          <w:rFonts w:cs="Times New Roman"/>
          <w:color w:val="000000" w:themeColor="text1"/>
          <w:szCs w:val="24"/>
        </w:rPr>
        <w:t>% preču zīmju reģistrāciju</w:t>
      </w:r>
      <w:r w:rsidR="001B3A9B" w:rsidRPr="004E3D91">
        <w:rPr>
          <w:rFonts w:cs="Times New Roman"/>
          <w:color w:val="000000" w:themeColor="text1"/>
          <w:szCs w:val="24"/>
        </w:rPr>
        <w:t>.</w:t>
      </w:r>
    </w:p>
    <w:p w:rsidR="00141DBB" w:rsidRPr="004E3D91" w:rsidRDefault="00141DBB" w:rsidP="00DF786D">
      <w:pPr>
        <w:jc w:val="both"/>
        <w:rPr>
          <w:rFonts w:cs="Times New Roman"/>
          <w:color w:val="000000" w:themeColor="text1"/>
          <w:szCs w:val="24"/>
        </w:rPr>
      </w:pPr>
    </w:p>
    <w:p w:rsidR="00DF786D" w:rsidRPr="004E3D91" w:rsidRDefault="00F5266B" w:rsidP="004B7153">
      <w:pPr>
        <w:jc w:val="both"/>
        <w:rPr>
          <w:rFonts w:cs="Times New Roman"/>
          <w:color w:val="000000" w:themeColor="text1"/>
          <w:szCs w:val="24"/>
        </w:rPr>
      </w:pPr>
      <w:r w:rsidRPr="004E3D91">
        <w:rPr>
          <w:rFonts w:cs="Times New Roman"/>
          <w:color w:val="000000" w:themeColor="text1"/>
          <w:szCs w:val="24"/>
        </w:rPr>
        <w:t>2019</w:t>
      </w:r>
      <w:r w:rsidR="00DF786D" w:rsidRPr="004E3D91">
        <w:rPr>
          <w:rFonts w:cs="Times New Roman"/>
          <w:color w:val="000000" w:themeColor="text1"/>
          <w:szCs w:val="24"/>
        </w:rPr>
        <w:t xml:space="preserve">. gadā </w:t>
      </w:r>
      <w:r w:rsidR="003D1EA0" w:rsidRPr="004E3D91">
        <w:rPr>
          <w:rFonts w:cs="Times New Roman"/>
          <w:color w:val="000000" w:themeColor="text1"/>
          <w:szCs w:val="24"/>
        </w:rPr>
        <w:t xml:space="preserve">pēc būtības </w:t>
      </w:r>
      <w:r w:rsidR="00DF786D" w:rsidRPr="004E3D91">
        <w:rPr>
          <w:rFonts w:cs="Times New Roman"/>
          <w:color w:val="000000" w:themeColor="text1"/>
          <w:szCs w:val="24"/>
        </w:rPr>
        <w:t xml:space="preserve">izskatīti </w:t>
      </w:r>
      <w:r w:rsidR="008B359E" w:rsidRPr="004E3D91">
        <w:rPr>
          <w:rFonts w:cs="Times New Roman"/>
          <w:color w:val="000000" w:themeColor="text1"/>
          <w:szCs w:val="24"/>
        </w:rPr>
        <w:t>76</w:t>
      </w:r>
      <w:r w:rsidR="008B79BB" w:rsidRPr="004E3D91">
        <w:rPr>
          <w:rFonts w:cs="Times New Roman"/>
          <w:color w:val="000000" w:themeColor="text1"/>
          <w:szCs w:val="24"/>
        </w:rPr>
        <w:t xml:space="preserve"> iebildum</w:t>
      </w:r>
      <w:r w:rsidR="008E739E" w:rsidRPr="004E3D91">
        <w:rPr>
          <w:rFonts w:cs="Times New Roman"/>
          <w:color w:val="000000" w:themeColor="text1"/>
          <w:szCs w:val="24"/>
        </w:rPr>
        <w:t xml:space="preserve">i, </w:t>
      </w:r>
      <w:r w:rsidR="008B79BB" w:rsidRPr="004E3D91">
        <w:rPr>
          <w:rFonts w:cs="Times New Roman"/>
          <w:color w:val="000000" w:themeColor="text1"/>
          <w:szCs w:val="24"/>
        </w:rPr>
        <w:t>no kuriem</w:t>
      </w:r>
      <w:r w:rsidR="00B973B9" w:rsidRPr="004E3D91">
        <w:rPr>
          <w:rFonts w:cs="Times New Roman"/>
          <w:color w:val="000000" w:themeColor="text1"/>
          <w:szCs w:val="24"/>
        </w:rPr>
        <w:t xml:space="preserve"> </w:t>
      </w:r>
      <w:r w:rsidR="008B359E" w:rsidRPr="004E3D91">
        <w:rPr>
          <w:rFonts w:cs="Times New Roman"/>
          <w:color w:val="000000" w:themeColor="text1"/>
          <w:szCs w:val="24"/>
        </w:rPr>
        <w:t>43</w:t>
      </w:r>
      <w:r w:rsidR="000E3655" w:rsidRPr="004E3D91">
        <w:rPr>
          <w:rFonts w:cs="Times New Roman"/>
          <w:color w:val="000000" w:themeColor="text1"/>
          <w:szCs w:val="24"/>
        </w:rPr>
        <w:t xml:space="preserve"> apmierināti pilnībā, </w:t>
      </w:r>
      <w:r w:rsidR="008B359E" w:rsidRPr="004E3D91">
        <w:rPr>
          <w:rFonts w:cs="Times New Roman"/>
          <w:color w:val="000000" w:themeColor="text1"/>
          <w:szCs w:val="24"/>
        </w:rPr>
        <w:t>28</w:t>
      </w:r>
      <w:r w:rsidR="000E3655" w:rsidRPr="004E3D91">
        <w:rPr>
          <w:rFonts w:cs="Times New Roman"/>
          <w:color w:val="000000" w:themeColor="text1"/>
          <w:szCs w:val="24"/>
        </w:rPr>
        <w:t xml:space="preserve"> </w:t>
      </w:r>
      <w:r w:rsidR="005C0EDF" w:rsidRPr="004E3D91">
        <w:rPr>
          <w:rFonts w:cs="Times New Roman"/>
          <w:color w:val="000000" w:themeColor="text1"/>
          <w:szCs w:val="24"/>
        </w:rPr>
        <w:t>–</w:t>
      </w:r>
      <w:r w:rsidR="00FA01B5" w:rsidRPr="004E3D91">
        <w:rPr>
          <w:rFonts w:cs="Times New Roman"/>
          <w:color w:val="000000" w:themeColor="text1"/>
          <w:szCs w:val="24"/>
        </w:rPr>
        <w:t xml:space="preserve"> </w:t>
      </w:r>
      <w:r w:rsidR="00B973B9" w:rsidRPr="004E3D91">
        <w:rPr>
          <w:rFonts w:cs="Times New Roman"/>
          <w:color w:val="000000" w:themeColor="text1"/>
          <w:szCs w:val="24"/>
        </w:rPr>
        <w:t xml:space="preserve">apmierināti daļēji, bet </w:t>
      </w:r>
      <w:r w:rsidR="008B359E" w:rsidRPr="004E3D91">
        <w:rPr>
          <w:rFonts w:cs="Times New Roman"/>
          <w:color w:val="000000" w:themeColor="text1"/>
          <w:szCs w:val="24"/>
        </w:rPr>
        <w:t>2</w:t>
      </w:r>
      <w:r w:rsidR="000E3655" w:rsidRPr="004E3D91">
        <w:rPr>
          <w:rFonts w:cs="Times New Roman"/>
          <w:color w:val="000000" w:themeColor="text1"/>
          <w:szCs w:val="24"/>
        </w:rPr>
        <w:t xml:space="preserve"> – </w:t>
      </w:r>
      <w:r w:rsidR="008B359E" w:rsidRPr="004E3D91">
        <w:rPr>
          <w:rFonts w:cs="Times New Roman"/>
          <w:color w:val="000000" w:themeColor="text1"/>
          <w:szCs w:val="24"/>
        </w:rPr>
        <w:t xml:space="preserve">pilnībā </w:t>
      </w:r>
      <w:r w:rsidR="000E3655" w:rsidRPr="004E3D91">
        <w:rPr>
          <w:rFonts w:cs="Times New Roman"/>
          <w:color w:val="000000" w:themeColor="text1"/>
          <w:szCs w:val="24"/>
        </w:rPr>
        <w:t xml:space="preserve">noraidīti. </w:t>
      </w:r>
      <w:r w:rsidR="001C6BBD" w:rsidRPr="004E3D91">
        <w:rPr>
          <w:rFonts w:cs="Times New Roman"/>
          <w:color w:val="000000" w:themeColor="text1"/>
          <w:szCs w:val="24"/>
        </w:rPr>
        <w:t>I</w:t>
      </w:r>
      <w:r w:rsidR="00AA74E3" w:rsidRPr="004E3D91">
        <w:rPr>
          <w:rFonts w:cs="Times New Roman"/>
          <w:color w:val="000000" w:themeColor="text1"/>
          <w:szCs w:val="24"/>
        </w:rPr>
        <w:t>ebildumu</w:t>
      </w:r>
      <w:r w:rsidR="008E739E" w:rsidRPr="004E3D91">
        <w:rPr>
          <w:rFonts w:cs="Times New Roman"/>
          <w:color w:val="000000" w:themeColor="text1"/>
          <w:szCs w:val="24"/>
        </w:rPr>
        <w:t xml:space="preserve"> </w:t>
      </w:r>
      <w:r w:rsidR="000E3655" w:rsidRPr="004E3D91">
        <w:rPr>
          <w:rFonts w:cs="Times New Roman"/>
          <w:color w:val="000000" w:themeColor="text1"/>
          <w:szCs w:val="24"/>
        </w:rPr>
        <w:t>lietvedība ir izbeigta</w:t>
      </w:r>
      <w:r w:rsidR="001C6BBD" w:rsidRPr="004E3D91">
        <w:rPr>
          <w:rFonts w:cs="Times New Roman"/>
          <w:color w:val="000000" w:themeColor="text1"/>
          <w:szCs w:val="24"/>
        </w:rPr>
        <w:t xml:space="preserve"> </w:t>
      </w:r>
      <w:r w:rsidR="008B359E" w:rsidRPr="004E3D91">
        <w:rPr>
          <w:rFonts w:cs="Times New Roman"/>
          <w:color w:val="000000" w:themeColor="text1"/>
          <w:szCs w:val="24"/>
        </w:rPr>
        <w:t>24</w:t>
      </w:r>
      <w:r w:rsidR="001C6BBD" w:rsidRPr="004E3D91">
        <w:rPr>
          <w:rFonts w:cs="Times New Roman"/>
          <w:color w:val="000000" w:themeColor="text1"/>
          <w:szCs w:val="24"/>
        </w:rPr>
        <w:t xml:space="preserve"> gadījumos, bet</w:t>
      </w:r>
      <w:r w:rsidR="00B973B9" w:rsidRPr="004E3D91">
        <w:rPr>
          <w:rFonts w:cs="Times New Roman"/>
          <w:color w:val="000000" w:themeColor="text1"/>
          <w:szCs w:val="24"/>
        </w:rPr>
        <w:t xml:space="preserve"> apturēta </w:t>
      </w:r>
      <w:r w:rsidR="00DC0D2B" w:rsidRPr="004E3D91">
        <w:rPr>
          <w:rFonts w:cs="Times New Roman"/>
          <w:color w:val="000000" w:themeColor="text1"/>
          <w:szCs w:val="24"/>
        </w:rPr>
        <w:t>–</w:t>
      </w:r>
      <w:r w:rsidR="002C581A" w:rsidRPr="004E3D91">
        <w:rPr>
          <w:rFonts w:cs="Times New Roman"/>
          <w:color w:val="000000" w:themeColor="text1"/>
          <w:szCs w:val="24"/>
        </w:rPr>
        <w:t xml:space="preserve"> </w:t>
      </w:r>
      <w:r w:rsidR="008B359E" w:rsidRPr="004E3D91">
        <w:rPr>
          <w:rFonts w:cs="Times New Roman"/>
          <w:color w:val="000000" w:themeColor="text1"/>
          <w:szCs w:val="24"/>
        </w:rPr>
        <w:t>28</w:t>
      </w:r>
      <w:r w:rsidR="00FA01B5" w:rsidRPr="004E3D91">
        <w:rPr>
          <w:rFonts w:cs="Times New Roman"/>
          <w:color w:val="000000" w:themeColor="text1"/>
          <w:szCs w:val="24"/>
        </w:rPr>
        <w:t>.</w:t>
      </w:r>
      <w:r w:rsidR="0083354C" w:rsidRPr="004E3D91">
        <w:rPr>
          <w:rFonts w:cs="Times New Roman"/>
          <w:color w:val="000000" w:themeColor="text1"/>
          <w:szCs w:val="24"/>
        </w:rPr>
        <w:t xml:space="preserve"> </w:t>
      </w:r>
      <w:r w:rsidR="002C581A" w:rsidRPr="004E3D91">
        <w:rPr>
          <w:rFonts w:cs="Times New Roman"/>
          <w:color w:val="000000" w:themeColor="text1"/>
          <w:szCs w:val="24"/>
        </w:rPr>
        <w:t>I</w:t>
      </w:r>
      <w:r w:rsidR="007C77FD" w:rsidRPr="004E3D91">
        <w:rPr>
          <w:rFonts w:cs="Times New Roman"/>
          <w:color w:val="000000" w:themeColor="text1"/>
          <w:szCs w:val="24"/>
        </w:rPr>
        <w:t xml:space="preserve">zskatītas </w:t>
      </w:r>
      <w:r w:rsidR="008B359E" w:rsidRPr="004E3D91">
        <w:rPr>
          <w:rFonts w:cs="Times New Roman"/>
          <w:color w:val="000000" w:themeColor="text1"/>
          <w:szCs w:val="24"/>
        </w:rPr>
        <w:t>3</w:t>
      </w:r>
      <w:r w:rsidR="00E812FA" w:rsidRPr="004E3D91">
        <w:rPr>
          <w:rFonts w:cs="Times New Roman"/>
          <w:color w:val="000000" w:themeColor="text1"/>
          <w:szCs w:val="24"/>
        </w:rPr>
        <w:t xml:space="preserve"> apelācijas, no kurām</w:t>
      </w:r>
      <w:r w:rsidR="007C77FD" w:rsidRPr="004E3D91">
        <w:rPr>
          <w:rFonts w:cs="Times New Roman"/>
          <w:color w:val="000000" w:themeColor="text1"/>
          <w:szCs w:val="24"/>
        </w:rPr>
        <w:t xml:space="preserve"> </w:t>
      </w:r>
      <w:r w:rsidR="00E812FA" w:rsidRPr="004E3D91">
        <w:rPr>
          <w:rFonts w:cs="Times New Roman"/>
          <w:color w:val="000000" w:themeColor="text1"/>
          <w:szCs w:val="24"/>
        </w:rPr>
        <w:t>viena</w:t>
      </w:r>
      <w:r w:rsidR="007C77FD" w:rsidRPr="004E3D91">
        <w:rPr>
          <w:rFonts w:cs="Times New Roman"/>
          <w:color w:val="000000" w:themeColor="text1"/>
          <w:szCs w:val="24"/>
        </w:rPr>
        <w:t xml:space="preserve"> par Patentu valdes lēmum</w:t>
      </w:r>
      <w:r w:rsidR="008B359E" w:rsidRPr="004E3D91">
        <w:rPr>
          <w:rFonts w:cs="Times New Roman"/>
          <w:color w:val="000000" w:themeColor="text1"/>
          <w:szCs w:val="24"/>
        </w:rPr>
        <w:t>u</w:t>
      </w:r>
      <w:r w:rsidR="007C77FD" w:rsidRPr="004E3D91">
        <w:rPr>
          <w:rFonts w:cs="Times New Roman"/>
          <w:color w:val="000000" w:themeColor="text1"/>
          <w:szCs w:val="24"/>
        </w:rPr>
        <w:t xml:space="preserve"> atteikt preču zīm</w:t>
      </w:r>
      <w:r w:rsidR="008B359E" w:rsidRPr="004E3D91">
        <w:rPr>
          <w:rFonts w:cs="Times New Roman"/>
          <w:color w:val="000000" w:themeColor="text1"/>
          <w:szCs w:val="24"/>
        </w:rPr>
        <w:t>es</w:t>
      </w:r>
      <w:r w:rsidR="00EE1899" w:rsidRPr="004E3D91">
        <w:rPr>
          <w:rFonts w:cs="Times New Roman"/>
          <w:color w:val="000000" w:themeColor="text1"/>
          <w:szCs w:val="24"/>
        </w:rPr>
        <w:t xml:space="preserve"> reģistrāciju,</w:t>
      </w:r>
      <w:r w:rsidR="007C77FD" w:rsidRPr="004E3D91">
        <w:rPr>
          <w:rFonts w:cs="Times New Roman"/>
          <w:color w:val="000000" w:themeColor="text1"/>
          <w:szCs w:val="24"/>
        </w:rPr>
        <w:t xml:space="preserve"> </w:t>
      </w:r>
      <w:r w:rsidR="00E812FA" w:rsidRPr="004E3D91">
        <w:rPr>
          <w:rFonts w:cs="Times New Roman"/>
          <w:color w:val="000000" w:themeColor="text1"/>
          <w:szCs w:val="24"/>
        </w:rPr>
        <w:t>viena</w:t>
      </w:r>
      <w:r w:rsidR="007C77FD" w:rsidRPr="004E3D91">
        <w:rPr>
          <w:rFonts w:cs="Times New Roman"/>
          <w:color w:val="000000" w:themeColor="text1"/>
          <w:szCs w:val="24"/>
        </w:rPr>
        <w:t xml:space="preserve"> par </w:t>
      </w:r>
      <w:r w:rsidR="005C0EDF" w:rsidRPr="004E3D91">
        <w:rPr>
          <w:rFonts w:cs="Times New Roman"/>
          <w:color w:val="000000" w:themeColor="text1"/>
          <w:szCs w:val="24"/>
        </w:rPr>
        <w:t>lēmum</w:t>
      </w:r>
      <w:r w:rsidR="008B359E" w:rsidRPr="004E3D91">
        <w:rPr>
          <w:rFonts w:cs="Times New Roman"/>
          <w:color w:val="000000" w:themeColor="text1"/>
          <w:szCs w:val="24"/>
        </w:rPr>
        <w:t xml:space="preserve">u papildu aizsardzības sertifikātu jomā un </w:t>
      </w:r>
      <w:r w:rsidR="00E812FA" w:rsidRPr="004E3D91">
        <w:rPr>
          <w:rFonts w:cs="Times New Roman"/>
          <w:color w:val="000000" w:themeColor="text1"/>
          <w:szCs w:val="24"/>
        </w:rPr>
        <w:t>viena</w:t>
      </w:r>
      <w:r w:rsidR="004D7831" w:rsidRPr="004E3D91">
        <w:rPr>
          <w:rFonts w:cs="Times New Roman"/>
          <w:color w:val="000000" w:themeColor="text1"/>
          <w:szCs w:val="24"/>
        </w:rPr>
        <w:t xml:space="preserve"> </w:t>
      </w:r>
      <w:r w:rsidR="00EE1899" w:rsidRPr="004E3D91">
        <w:rPr>
          <w:rFonts w:cs="Times New Roman"/>
          <w:color w:val="000000" w:themeColor="text1"/>
          <w:szCs w:val="24"/>
        </w:rPr>
        <w:t>par lēmumu izgudrojuma patenta</w:t>
      </w:r>
      <w:r w:rsidR="004D7831" w:rsidRPr="004E3D91">
        <w:rPr>
          <w:rFonts w:cs="Times New Roman"/>
          <w:color w:val="000000" w:themeColor="text1"/>
          <w:szCs w:val="24"/>
        </w:rPr>
        <w:t xml:space="preserve"> </w:t>
      </w:r>
      <w:r w:rsidR="00EE1899" w:rsidRPr="004E3D91">
        <w:rPr>
          <w:rFonts w:cs="Times New Roman"/>
          <w:color w:val="000000" w:themeColor="text1"/>
          <w:szCs w:val="24"/>
        </w:rPr>
        <w:t>pieteikuma lietā</w:t>
      </w:r>
      <w:r w:rsidR="007C77FD" w:rsidRPr="004E3D91">
        <w:rPr>
          <w:rFonts w:cs="Times New Roman"/>
          <w:color w:val="000000" w:themeColor="text1"/>
          <w:szCs w:val="24"/>
        </w:rPr>
        <w:t>.</w:t>
      </w:r>
      <w:r w:rsidR="005C0EDF" w:rsidRPr="004E3D91">
        <w:rPr>
          <w:rFonts w:cs="Times New Roman"/>
          <w:color w:val="000000" w:themeColor="text1"/>
          <w:szCs w:val="24"/>
        </w:rPr>
        <w:t xml:space="preserve"> </w:t>
      </w:r>
      <w:r w:rsidR="00E812FA" w:rsidRPr="004E3D91">
        <w:rPr>
          <w:rFonts w:cs="Times New Roman"/>
          <w:color w:val="000000" w:themeColor="text1"/>
          <w:szCs w:val="24"/>
        </w:rPr>
        <w:t>Divas</w:t>
      </w:r>
      <w:r w:rsidR="005C0EDF" w:rsidRPr="004E3D91">
        <w:rPr>
          <w:rFonts w:cs="Times New Roman"/>
          <w:color w:val="000000" w:themeColor="text1"/>
          <w:szCs w:val="24"/>
        </w:rPr>
        <w:t> </w:t>
      </w:r>
      <w:r w:rsidR="004D7831" w:rsidRPr="004E3D91">
        <w:rPr>
          <w:rFonts w:cs="Times New Roman"/>
          <w:color w:val="000000" w:themeColor="text1"/>
          <w:szCs w:val="24"/>
        </w:rPr>
        <w:t>apelācija</w:t>
      </w:r>
      <w:r w:rsidR="00EE1899" w:rsidRPr="004E3D91">
        <w:rPr>
          <w:rFonts w:cs="Times New Roman"/>
          <w:color w:val="000000" w:themeColor="text1"/>
          <w:szCs w:val="24"/>
        </w:rPr>
        <w:t>s</w:t>
      </w:r>
      <w:r w:rsidR="004D7831" w:rsidRPr="004E3D91">
        <w:rPr>
          <w:rFonts w:cs="Times New Roman"/>
          <w:color w:val="000000" w:themeColor="text1"/>
          <w:szCs w:val="24"/>
        </w:rPr>
        <w:t xml:space="preserve"> apmierināta</w:t>
      </w:r>
      <w:r w:rsidR="00EE1899" w:rsidRPr="004E3D91">
        <w:rPr>
          <w:rFonts w:cs="Times New Roman"/>
          <w:color w:val="000000" w:themeColor="text1"/>
          <w:szCs w:val="24"/>
        </w:rPr>
        <w:t>s (atcelti lēmumi</w:t>
      </w:r>
      <w:r w:rsidR="004D7831" w:rsidRPr="004E3D91">
        <w:rPr>
          <w:rFonts w:cs="Times New Roman"/>
          <w:color w:val="000000" w:themeColor="text1"/>
          <w:szCs w:val="24"/>
        </w:rPr>
        <w:t xml:space="preserve"> atteikt preču zīmes reģistrāciju</w:t>
      </w:r>
      <w:r w:rsidR="00EE1899" w:rsidRPr="004E3D91">
        <w:rPr>
          <w:rFonts w:cs="Times New Roman"/>
          <w:color w:val="000000" w:themeColor="text1"/>
          <w:szCs w:val="24"/>
        </w:rPr>
        <w:t xml:space="preserve"> un nepiešķirt papildu aizsardzības sertifikātu</w:t>
      </w:r>
      <w:r w:rsidR="004D7831" w:rsidRPr="004E3D91">
        <w:rPr>
          <w:rFonts w:cs="Times New Roman"/>
          <w:color w:val="000000" w:themeColor="text1"/>
          <w:szCs w:val="24"/>
        </w:rPr>
        <w:t xml:space="preserve">), </w:t>
      </w:r>
      <w:r w:rsidR="00EE1899" w:rsidRPr="004E3D91">
        <w:rPr>
          <w:rFonts w:cs="Times New Roman"/>
          <w:color w:val="000000" w:themeColor="text1"/>
          <w:szCs w:val="24"/>
        </w:rPr>
        <w:t xml:space="preserve">bet </w:t>
      </w:r>
      <w:r w:rsidR="00E812FA" w:rsidRPr="004E3D91">
        <w:rPr>
          <w:rFonts w:cs="Times New Roman"/>
          <w:color w:val="000000" w:themeColor="text1"/>
          <w:szCs w:val="24"/>
        </w:rPr>
        <w:t>viena</w:t>
      </w:r>
      <w:r w:rsidR="00EE1899" w:rsidRPr="004E3D91">
        <w:rPr>
          <w:rFonts w:cs="Times New Roman"/>
          <w:color w:val="000000" w:themeColor="text1"/>
          <w:szCs w:val="24"/>
        </w:rPr>
        <w:t xml:space="preserve"> – noraidīta</w:t>
      </w:r>
      <w:r w:rsidR="004D7831" w:rsidRPr="004E3D91">
        <w:rPr>
          <w:rFonts w:cs="Times New Roman"/>
          <w:color w:val="000000" w:themeColor="text1"/>
          <w:szCs w:val="24"/>
        </w:rPr>
        <w:t>.</w:t>
      </w:r>
      <w:r w:rsidR="007C77FD" w:rsidRPr="004E3D91">
        <w:rPr>
          <w:rFonts w:cs="Times New Roman"/>
          <w:color w:val="000000" w:themeColor="text1"/>
          <w:szCs w:val="24"/>
        </w:rPr>
        <w:t xml:space="preserve"> </w:t>
      </w:r>
      <w:r w:rsidR="0083354C" w:rsidRPr="004E3D91">
        <w:rPr>
          <w:rFonts w:cs="Times New Roman"/>
          <w:color w:val="000000" w:themeColor="text1"/>
          <w:szCs w:val="24"/>
        </w:rPr>
        <w:t xml:space="preserve">Apmēram puse no </w:t>
      </w:r>
      <w:r w:rsidR="005C0EDF" w:rsidRPr="004E3D91">
        <w:rPr>
          <w:rFonts w:cs="Times New Roman"/>
          <w:color w:val="000000" w:themeColor="text1"/>
          <w:szCs w:val="24"/>
        </w:rPr>
        <w:t xml:space="preserve">visām </w:t>
      </w:r>
      <w:r w:rsidR="0083354C" w:rsidRPr="004E3D91">
        <w:rPr>
          <w:rFonts w:cs="Times New Roman"/>
          <w:color w:val="000000" w:themeColor="text1"/>
          <w:szCs w:val="24"/>
        </w:rPr>
        <w:t xml:space="preserve">lietām izskatītas rakstveida procesā, bet otra puse </w:t>
      </w:r>
      <w:r w:rsidR="005C0EDF" w:rsidRPr="004E3D91">
        <w:rPr>
          <w:rFonts w:cs="Times New Roman"/>
          <w:color w:val="000000" w:themeColor="text1"/>
          <w:szCs w:val="24"/>
        </w:rPr>
        <w:t>–</w:t>
      </w:r>
      <w:r w:rsidR="0083354C" w:rsidRPr="004E3D91">
        <w:rPr>
          <w:rFonts w:cs="Times New Roman"/>
          <w:color w:val="000000" w:themeColor="text1"/>
          <w:szCs w:val="24"/>
        </w:rPr>
        <w:t xml:space="preserve"> mutvārdu procesā, lielākoties apmierinot </w:t>
      </w:r>
      <w:r w:rsidR="004D7831" w:rsidRPr="004E3D91">
        <w:rPr>
          <w:rFonts w:cs="Times New Roman"/>
          <w:color w:val="000000" w:themeColor="text1"/>
          <w:szCs w:val="24"/>
        </w:rPr>
        <w:t>iebildum</w:t>
      </w:r>
      <w:r w:rsidR="004B7153" w:rsidRPr="004E3D91">
        <w:rPr>
          <w:rFonts w:cs="Times New Roman"/>
          <w:color w:val="000000" w:themeColor="text1"/>
          <w:szCs w:val="24"/>
        </w:rPr>
        <w:t>u</w:t>
      </w:r>
      <w:r w:rsidR="004D7831" w:rsidRPr="004E3D91">
        <w:rPr>
          <w:rFonts w:cs="Times New Roman"/>
          <w:color w:val="000000" w:themeColor="text1"/>
          <w:szCs w:val="24"/>
        </w:rPr>
        <w:t xml:space="preserve"> iesniedzēju</w:t>
      </w:r>
      <w:r w:rsidR="0083354C" w:rsidRPr="004E3D91">
        <w:rPr>
          <w:rFonts w:cs="Times New Roman"/>
          <w:color w:val="000000" w:themeColor="text1"/>
          <w:szCs w:val="24"/>
        </w:rPr>
        <w:t xml:space="preserve"> lūgumu</w:t>
      </w:r>
      <w:r w:rsidR="004B7153" w:rsidRPr="004E3D91">
        <w:rPr>
          <w:rFonts w:cs="Times New Roman"/>
          <w:color w:val="000000" w:themeColor="text1"/>
          <w:szCs w:val="24"/>
        </w:rPr>
        <w:t>s</w:t>
      </w:r>
      <w:r w:rsidR="0083354C" w:rsidRPr="004E3D91">
        <w:rPr>
          <w:rFonts w:cs="Times New Roman"/>
          <w:color w:val="000000" w:themeColor="text1"/>
          <w:szCs w:val="24"/>
        </w:rPr>
        <w:t>. Ap</w:t>
      </w:r>
      <w:r w:rsidR="00A345E3" w:rsidRPr="004E3D91">
        <w:rPr>
          <w:rFonts w:cs="Times New Roman"/>
          <w:color w:val="000000" w:themeColor="text1"/>
          <w:szCs w:val="24"/>
        </w:rPr>
        <w:t>e</w:t>
      </w:r>
      <w:r w:rsidR="0083354C" w:rsidRPr="004E3D91">
        <w:rPr>
          <w:rFonts w:cs="Times New Roman"/>
          <w:color w:val="000000" w:themeColor="text1"/>
          <w:szCs w:val="24"/>
        </w:rPr>
        <w:t>lācijas padome pēc savas iniciatīvas izskatīša</w:t>
      </w:r>
      <w:r w:rsidR="00A345E3" w:rsidRPr="004E3D91">
        <w:rPr>
          <w:rFonts w:cs="Times New Roman"/>
          <w:color w:val="000000" w:themeColor="text1"/>
          <w:szCs w:val="24"/>
        </w:rPr>
        <w:t xml:space="preserve">nu mutvārdu procesā noteikusi </w:t>
      </w:r>
      <w:r w:rsidR="00EE1899" w:rsidRPr="004E3D91">
        <w:rPr>
          <w:rFonts w:cs="Times New Roman"/>
          <w:color w:val="000000" w:themeColor="text1"/>
          <w:szCs w:val="24"/>
        </w:rPr>
        <w:t>tikai 3</w:t>
      </w:r>
      <w:r w:rsidR="00A345E3" w:rsidRPr="004E3D91">
        <w:rPr>
          <w:rFonts w:cs="Times New Roman"/>
          <w:color w:val="000000" w:themeColor="text1"/>
          <w:szCs w:val="24"/>
        </w:rPr>
        <w:t xml:space="preserve"> </w:t>
      </w:r>
      <w:r w:rsidR="0083354C" w:rsidRPr="004E3D91">
        <w:rPr>
          <w:rFonts w:cs="Times New Roman"/>
          <w:color w:val="000000" w:themeColor="text1"/>
          <w:szCs w:val="24"/>
        </w:rPr>
        <w:t>lietās.</w:t>
      </w:r>
      <w:r w:rsidR="00EE1899" w:rsidRPr="004E3D91">
        <w:rPr>
          <w:rFonts w:cs="Times New Roman"/>
          <w:color w:val="000000" w:themeColor="text1"/>
          <w:szCs w:val="24"/>
        </w:rPr>
        <w:t xml:space="preserve"> Apelācijas padomes 2019</w:t>
      </w:r>
      <w:r w:rsidR="004B7153" w:rsidRPr="004E3D91">
        <w:rPr>
          <w:rFonts w:cs="Times New Roman"/>
          <w:color w:val="000000" w:themeColor="text1"/>
          <w:szCs w:val="24"/>
        </w:rPr>
        <w:t xml:space="preserve">. gadā sagatavotie rakstveida lēmumi lietās, kur strīds izšķirts pēc būtības, kopumā aizņem </w:t>
      </w:r>
      <w:r w:rsidR="00D15DAD" w:rsidRPr="004E3D91">
        <w:rPr>
          <w:rFonts w:cs="Times New Roman"/>
          <w:color w:val="000000" w:themeColor="text1"/>
          <w:szCs w:val="24"/>
        </w:rPr>
        <w:t>676</w:t>
      </w:r>
      <w:r w:rsidR="004B7153" w:rsidRPr="004E3D91">
        <w:rPr>
          <w:rFonts w:cs="Times New Roman"/>
          <w:color w:val="000000" w:themeColor="text1"/>
          <w:szCs w:val="24"/>
        </w:rPr>
        <w:t xml:space="preserve"> lappuses.</w:t>
      </w:r>
    </w:p>
    <w:p w:rsidR="000E3655" w:rsidRPr="004E3D91" w:rsidRDefault="000E3655" w:rsidP="00DF786D">
      <w:pPr>
        <w:jc w:val="both"/>
        <w:rPr>
          <w:rFonts w:cs="Times New Roman"/>
          <w:color w:val="000000" w:themeColor="text1"/>
          <w:szCs w:val="24"/>
        </w:rPr>
      </w:pPr>
    </w:p>
    <w:p w:rsidR="002B1951" w:rsidRPr="004E3D91" w:rsidRDefault="00801D48" w:rsidP="00801D48">
      <w:pPr>
        <w:jc w:val="both"/>
        <w:rPr>
          <w:rFonts w:cs="Times New Roman"/>
          <w:color w:val="000000" w:themeColor="text1"/>
          <w:szCs w:val="24"/>
        </w:rPr>
      </w:pPr>
      <w:r w:rsidRPr="004E3D91">
        <w:rPr>
          <w:rFonts w:cs="Times New Roman"/>
          <w:color w:val="000000" w:themeColor="text1"/>
          <w:szCs w:val="24"/>
        </w:rPr>
        <w:t xml:space="preserve">Lietas dalībnieks, kas nepiekrīt Rūpnieciskā īpašuma </w:t>
      </w:r>
      <w:r w:rsidR="001505CD" w:rsidRPr="004E3D91">
        <w:rPr>
          <w:rFonts w:cs="Times New Roman"/>
          <w:color w:val="000000" w:themeColor="text1"/>
          <w:szCs w:val="24"/>
        </w:rPr>
        <w:t>a</w:t>
      </w:r>
      <w:r w:rsidRPr="004E3D91">
        <w:rPr>
          <w:rFonts w:cs="Times New Roman"/>
          <w:color w:val="000000" w:themeColor="text1"/>
          <w:szCs w:val="24"/>
        </w:rPr>
        <w:t xml:space="preserve">pelācijas padomes lēmumam, ar kuru izšķirts strīds apelācijas vai iebilduma lietā, var triju mēnešu laikā no </w:t>
      </w:r>
      <w:r w:rsidR="0078698B" w:rsidRPr="004E3D91">
        <w:rPr>
          <w:rFonts w:cs="Times New Roman"/>
          <w:color w:val="000000" w:themeColor="text1"/>
          <w:szCs w:val="24"/>
        </w:rPr>
        <w:t xml:space="preserve">rakstveida </w:t>
      </w:r>
      <w:r w:rsidRPr="004E3D91">
        <w:rPr>
          <w:rFonts w:cs="Times New Roman"/>
          <w:color w:val="000000" w:themeColor="text1"/>
          <w:szCs w:val="24"/>
        </w:rPr>
        <w:t xml:space="preserve">lēmuma paziņošanas dienas vērsties Rīgas pilsētas Vidzemes priekšpilsētas tiesā ar prasības pieteikumu atkarībā no lietas un lēmuma rakstura. </w:t>
      </w:r>
      <w:r w:rsidR="00DA7ED2" w:rsidRPr="004E3D91">
        <w:rPr>
          <w:rFonts w:cs="Times New Roman"/>
          <w:color w:val="000000" w:themeColor="text1"/>
          <w:szCs w:val="24"/>
        </w:rPr>
        <w:t>2019</w:t>
      </w:r>
      <w:r w:rsidR="008E739E" w:rsidRPr="004E3D91">
        <w:rPr>
          <w:rFonts w:cs="Times New Roman"/>
          <w:color w:val="000000" w:themeColor="text1"/>
          <w:szCs w:val="24"/>
        </w:rPr>
        <w:t xml:space="preserve">. gadā personas </w:t>
      </w:r>
      <w:r w:rsidR="00A345E3" w:rsidRPr="004E3D91">
        <w:rPr>
          <w:rFonts w:cs="Times New Roman"/>
          <w:color w:val="000000" w:themeColor="text1"/>
          <w:szCs w:val="24"/>
        </w:rPr>
        <w:t xml:space="preserve">ir vērsušās tiesā saistībā ar </w:t>
      </w:r>
      <w:r w:rsidR="00DA7ED2" w:rsidRPr="004E3D91">
        <w:rPr>
          <w:rFonts w:cs="Times New Roman"/>
          <w:color w:val="000000" w:themeColor="text1"/>
          <w:szCs w:val="24"/>
        </w:rPr>
        <w:t>5</w:t>
      </w:r>
      <w:r w:rsidR="008E739E" w:rsidRPr="004E3D91">
        <w:rPr>
          <w:rFonts w:cs="Times New Roman"/>
          <w:color w:val="000000" w:themeColor="text1"/>
          <w:szCs w:val="24"/>
        </w:rPr>
        <w:t xml:space="preserve"> </w:t>
      </w:r>
      <w:r w:rsidRPr="004E3D91">
        <w:rPr>
          <w:rFonts w:cs="Times New Roman"/>
          <w:color w:val="000000" w:themeColor="text1"/>
          <w:szCs w:val="24"/>
        </w:rPr>
        <w:t>A</w:t>
      </w:r>
      <w:r w:rsidR="008E739E" w:rsidRPr="004E3D91">
        <w:rPr>
          <w:rFonts w:cs="Times New Roman"/>
          <w:color w:val="000000" w:themeColor="text1"/>
          <w:szCs w:val="24"/>
        </w:rPr>
        <w:t>pelācijas padomes lēmumiem preču zīmju iebildumu</w:t>
      </w:r>
      <w:r w:rsidR="00A345E3" w:rsidRPr="004E3D91">
        <w:rPr>
          <w:rFonts w:cs="Times New Roman"/>
          <w:color w:val="000000" w:themeColor="text1"/>
          <w:szCs w:val="24"/>
        </w:rPr>
        <w:t xml:space="preserve"> </w:t>
      </w:r>
      <w:r w:rsidR="002B1951" w:rsidRPr="004E3D91">
        <w:rPr>
          <w:rFonts w:cs="Times New Roman"/>
          <w:color w:val="000000" w:themeColor="text1"/>
          <w:szCs w:val="24"/>
        </w:rPr>
        <w:t>lietās</w:t>
      </w:r>
      <w:r w:rsidR="008E739E" w:rsidRPr="004E3D91">
        <w:rPr>
          <w:rFonts w:cs="Times New Roman"/>
          <w:color w:val="000000" w:themeColor="text1"/>
          <w:szCs w:val="24"/>
        </w:rPr>
        <w:t>.</w:t>
      </w:r>
      <w:r w:rsidRPr="004E3D91">
        <w:rPr>
          <w:rFonts w:cs="Times New Roman"/>
          <w:color w:val="000000" w:themeColor="text1"/>
          <w:szCs w:val="24"/>
        </w:rPr>
        <w:t xml:space="preserve"> Rīgas pilsētas Vi</w:t>
      </w:r>
      <w:r w:rsidR="00A345E3" w:rsidRPr="004E3D91">
        <w:rPr>
          <w:rFonts w:cs="Times New Roman"/>
          <w:color w:val="000000" w:themeColor="text1"/>
          <w:szCs w:val="24"/>
        </w:rPr>
        <w:t xml:space="preserve">dzemes priekšpilsētas tiesa </w:t>
      </w:r>
      <w:r w:rsidR="00DA7ED2" w:rsidRPr="004E3D91">
        <w:rPr>
          <w:rFonts w:cs="Times New Roman"/>
          <w:color w:val="000000" w:themeColor="text1"/>
          <w:szCs w:val="24"/>
        </w:rPr>
        <w:t>2019</w:t>
      </w:r>
      <w:r w:rsidRPr="004E3D91">
        <w:rPr>
          <w:rFonts w:cs="Times New Roman"/>
          <w:color w:val="000000" w:themeColor="text1"/>
          <w:szCs w:val="24"/>
        </w:rPr>
        <w:t>. </w:t>
      </w:r>
      <w:r w:rsidR="00A345E3" w:rsidRPr="004E3D91">
        <w:rPr>
          <w:rFonts w:cs="Times New Roman"/>
          <w:color w:val="000000" w:themeColor="text1"/>
          <w:szCs w:val="24"/>
        </w:rPr>
        <w:t xml:space="preserve">gadā pēc būtības izskatīja </w:t>
      </w:r>
      <w:r w:rsidR="00B923CA" w:rsidRPr="004E3D91">
        <w:rPr>
          <w:rFonts w:cs="Times New Roman"/>
          <w:color w:val="000000" w:themeColor="text1"/>
          <w:szCs w:val="24"/>
        </w:rPr>
        <w:t>7</w:t>
      </w:r>
      <w:r w:rsidR="002B1951" w:rsidRPr="004E3D91">
        <w:rPr>
          <w:rFonts w:cs="Times New Roman"/>
          <w:color w:val="000000" w:themeColor="text1"/>
          <w:szCs w:val="24"/>
        </w:rPr>
        <w:t xml:space="preserve"> šādas </w:t>
      </w:r>
      <w:r w:rsidR="001E153B" w:rsidRPr="004E3D91">
        <w:rPr>
          <w:rFonts w:cs="Times New Roman"/>
          <w:color w:val="000000" w:themeColor="text1"/>
          <w:szCs w:val="24"/>
        </w:rPr>
        <w:t xml:space="preserve">iebildumu </w:t>
      </w:r>
      <w:r w:rsidR="00E812FA" w:rsidRPr="004E3D91">
        <w:rPr>
          <w:rFonts w:cs="Times New Roman"/>
          <w:color w:val="000000" w:themeColor="text1"/>
          <w:szCs w:val="24"/>
        </w:rPr>
        <w:t xml:space="preserve">lietas </w:t>
      </w:r>
      <w:r w:rsidR="001E153B" w:rsidRPr="004E3D91">
        <w:rPr>
          <w:rFonts w:cs="Times New Roman"/>
          <w:color w:val="000000" w:themeColor="text1"/>
          <w:szCs w:val="24"/>
        </w:rPr>
        <w:t>un 1 apelācijas lietu.</w:t>
      </w:r>
      <w:r w:rsidR="00495A90" w:rsidRPr="004E3D91">
        <w:rPr>
          <w:rFonts w:cs="Times New Roman"/>
          <w:color w:val="000000" w:themeColor="text1"/>
          <w:szCs w:val="24"/>
        </w:rPr>
        <w:t xml:space="preserve"> </w:t>
      </w:r>
      <w:r w:rsidR="00B923CA" w:rsidRPr="004E3D91">
        <w:rPr>
          <w:rFonts w:cs="Times New Roman"/>
          <w:color w:val="000000" w:themeColor="text1"/>
          <w:szCs w:val="24"/>
        </w:rPr>
        <w:t>Divās</w:t>
      </w:r>
      <w:r w:rsidR="00E812FA" w:rsidRPr="004E3D91">
        <w:rPr>
          <w:rFonts w:cs="Times New Roman"/>
          <w:color w:val="000000" w:themeColor="text1"/>
          <w:szCs w:val="24"/>
        </w:rPr>
        <w:t xml:space="preserve"> iebildumu lietās, kā arī apelācijas lietā izskatīšanas rezultāts sakrita ar Apelācijas padomē nolemto, bet </w:t>
      </w:r>
      <w:r w:rsidR="00B923CA" w:rsidRPr="004E3D91">
        <w:rPr>
          <w:rFonts w:cs="Times New Roman"/>
          <w:color w:val="000000" w:themeColor="text1"/>
          <w:szCs w:val="24"/>
        </w:rPr>
        <w:t>trīs</w:t>
      </w:r>
      <w:r w:rsidR="00495A90" w:rsidRPr="004E3D91">
        <w:rPr>
          <w:rFonts w:cs="Times New Roman"/>
          <w:color w:val="000000" w:themeColor="text1"/>
          <w:szCs w:val="24"/>
        </w:rPr>
        <w:t xml:space="preserve"> </w:t>
      </w:r>
      <w:r w:rsidR="001E153B" w:rsidRPr="004E3D91">
        <w:rPr>
          <w:rFonts w:cs="Times New Roman"/>
          <w:color w:val="000000" w:themeColor="text1"/>
          <w:szCs w:val="24"/>
        </w:rPr>
        <w:t xml:space="preserve">iebildumu lietās </w:t>
      </w:r>
      <w:r w:rsidR="00495A90" w:rsidRPr="004E3D91">
        <w:rPr>
          <w:rFonts w:cs="Times New Roman"/>
          <w:color w:val="000000" w:themeColor="text1"/>
          <w:szCs w:val="24"/>
        </w:rPr>
        <w:t>spriedums bija pretējs tam, kā izlēma Apelācijas padome</w:t>
      </w:r>
      <w:r w:rsidR="00B923CA" w:rsidRPr="004E3D91">
        <w:rPr>
          <w:rFonts w:cs="Times New Roman"/>
          <w:color w:val="000000" w:themeColor="text1"/>
          <w:szCs w:val="24"/>
        </w:rPr>
        <w:t xml:space="preserve"> (vienā no tām gan vēlāk Rīgas apgabaltiesa lēma tāpat kā Apelācijas padome)</w:t>
      </w:r>
      <w:r w:rsidRPr="004E3D91">
        <w:rPr>
          <w:rFonts w:cs="Times New Roman"/>
          <w:color w:val="000000" w:themeColor="text1"/>
          <w:szCs w:val="24"/>
        </w:rPr>
        <w:t xml:space="preserve">. </w:t>
      </w:r>
      <w:r w:rsidR="001E153B" w:rsidRPr="004E3D91">
        <w:rPr>
          <w:rFonts w:cs="Times New Roman"/>
          <w:color w:val="000000" w:themeColor="text1"/>
          <w:szCs w:val="24"/>
        </w:rPr>
        <w:t>Divās</w:t>
      </w:r>
      <w:r w:rsidRPr="004E3D91">
        <w:rPr>
          <w:rFonts w:cs="Times New Roman"/>
          <w:color w:val="000000" w:themeColor="text1"/>
          <w:szCs w:val="24"/>
        </w:rPr>
        <w:t xml:space="preserve"> </w:t>
      </w:r>
      <w:r w:rsidR="001E153B" w:rsidRPr="004E3D91">
        <w:rPr>
          <w:rFonts w:cs="Times New Roman"/>
          <w:color w:val="000000" w:themeColor="text1"/>
          <w:szCs w:val="24"/>
        </w:rPr>
        <w:t xml:space="preserve">iebildumu </w:t>
      </w:r>
      <w:r w:rsidRPr="004E3D91">
        <w:rPr>
          <w:rFonts w:cs="Times New Roman"/>
          <w:color w:val="000000" w:themeColor="text1"/>
          <w:szCs w:val="24"/>
        </w:rPr>
        <w:t>lietā</w:t>
      </w:r>
      <w:r w:rsidR="00A4727F" w:rsidRPr="004E3D91">
        <w:rPr>
          <w:rFonts w:cs="Times New Roman"/>
          <w:color w:val="000000" w:themeColor="text1"/>
          <w:szCs w:val="24"/>
        </w:rPr>
        <w:t>s</w:t>
      </w:r>
      <w:r w:rsidRPr="004E3D91">
        <w:rPr>
          <w:rFonts w:cs="Times New Roman"/>
          <w:color w:val="000000" w:themeColor="text1"/>
          <w:szCs w:val="24"/>
        </w:rPr>
        <w:t xml:space="preserve"> strīds </w:t>
      </w:r>
      <w:r w:rsidR="001E153B" w:rsidRPr="004E3D91">
        <w:rPr>
          <w:rFonts w:cs="Times New Roman"/>
          <w:color w:val="000000" w:themeColor="text1"/>
          <w:szCs w:val="24"/>
        </w:rPr>
        <w:t xml:space="preserve">tiesā </w:t>
      </w:r>
      <w:r w:rsidRPr="004E3D91">
        <w:rPr>
          <w:rFonts w:cs="Times New Roman"/>
          <w:color w:val="000000" w:themeColor="text1"/>
          <w:szCs w:val="24"/>
        </w:rPr>
        <w:t>beidz</w:t>
      </w:r>
      <w:r w:rsidR="00A4727F" w:rsidRPr="004E3D91">
        <w:rPr>
          <w:rFonts w:cs="Times New Roman"/>
          <w:color w:val="000000" w:themeColor="text1"/>
          <w:szCs w:val="24"/>
        </w:rPr>
        <w:t>ā</w:t>
      </w:r>
      <w:r w:rsidRPr="004E3D91">
        <w:rPr>
          <w:rFonts w:cs="Times New Roman"/>
          <w:color w:val="000000" w:themeColor="text1"/>
          <w:szCs w:val="24"/>
        </w:rPr>
        <w:t>s ar pušu izlīgumu</w:t>
      </w:r>
      <w:r w:rsidR="00A345E3" w:rsidRPr="004E3D91">
        <w:rPr>
          <w:rFonts w:cs="Times New Roman"/>
          <w:color w:val="000000" w:themeColor="text1"/>
          <w:szCs w:val="24"/>
        </w:rPr>
        <w:t>.</w:t>
      </w:r>
      <w:r w:rsidR="00020464" w:rsidRPr="004E3D91">
        <w:rPr>
          <w:rFonts w:cs="Times New Roman"/>
          <w:color w:val="000000" w:themeColor="text1"/>
          <w:szCs w:val="24"/>
        </w:rPr>
        <w:t xml:space="preserve"> </w:t>
      </w:r>
      <w:r w:rsidR="001E153B" w:rsidRPr="004E3D91">
        <w:rPr>
          <w:rFonts w:cs="Times New Roman"/>
          <w:color w:val="000000" w:themeColor="text1"/>
          <w:szCs w:val="24"/>
        </w:rPr>
        <w:t xml:space="preserve">Otrajā tiesu instancē – Rīgas apgabaltiesā </w:t>
      </w:r>
      <w:r w:rsidR="00DC0D2B" w:rsidRPr="004E3D91">
        <w:rPr>
          <w:rFonts w:cs="Times New Roman"/>
          <w:color w:val="000000" w:themeColor="text1"/>
          <w:szCs w:val="24"/>
        </w:rPr>
        <w:t>–</w:t>
      </w:r>
      <w:r w:rsidR="001E153B" w:rsidRPr="004E3D91">
        <w:rPr>
          <w:rFonts w:cs="Times New Roman"/>
          <w:color w:val="000000" w:themeColor="text1"/>
          <w:szCs w:val="24"/>
        </w:rPr>
        <w:t xml:space="preserve"> 2019</w:t>
      </w:r>
      <w:r w:rsidR="0078698B" w:rsidRPr="004E3D91">
        <w:rPr>
          <w:rFonts w:cs="Times New Roman"/>
          <w:color w:val="000000" w:themeColor="text1"/>
          <w:szCs w:val="24"/>
        </w:rPr>
        <w:t xml:space="preserve">. gadā tika izskatīta viena </w:t>
      </w:r>
      <w:r w:rsidR="001E153B" w:rsidRPr="004E3D91">
        <w:rPr>
          <w:rFonts w:cs="Times New Roman"/>
          <w:color w:val="000000" w:themeColor="text1"/>
          <w:szCs w:val="24"/>
        </w:rPr>
        <w:t xml:space="preserve">iebilduma </w:t>
      </w:r>
      <w:r w:rsidR="0078698B" w:rsidRPr="004E3D91">
        <w:rPr>
          <w:rFonts w:cs="Times New Roman"/>
          <w:color w:val="000000" w:themeColor="text1"/>
          <w:szCs w:val="24"/>
        </w:rPr>
        <w:t>lieta</w:t>
      </w:r>
      <w:r w:rsidR="001E153B" w:rsidRPr="004E3D91">
        <w:rPr>
          <w:rFonts w:cs="Times New Roman"/>
          <w:color w:val="000000" w:themeColor="text1"/>
          <w:szCs w:val="24"/>
        </w:rPr>
        <w:t>, un rezultāts tajā sakrita ar Apelācijas padomē nolemto</w:t>
      </w:r>
      <w:r w:rsidR="0078698B" w:rsidRPr="004E3D91">
        <w:rPr>
          <w:rFonts w:cs="Times New Roman"/>
          <w:color w:val="000000" w:themeColor="text1"/>
          <w:szCs w:val="24"/>
        </w:rPr>
        <w:t xml:space="preserve">. </w:t>
      </w:r>
      <w:r w:rsidR="00020464" w:rsidRPr="004E3D91">
        <w:rPr>
          <w:rFonts w:cs="Times New Roman"/>
          <w:color w:val="000000" w:themeColor="text1"/>
          <w:szCs w:val="24"/>
        </w:rPr>
        <w:t xml:space="preserve">Administratīvajā tiesā, kur personas </w:t>
      </w:r>
      <w:r w:rsidR="0078698B" w:rsidRPr="004E3D91">
        <w:rPr>
          <w:rFonts w:cs="Times New Roman"/>
          <w:color w:val="000000" w:themeColor="text1"/>
          <w:szCs w:val="24"/>
        </w:rPr>
        <w:t xml:space="preserve">līdz 2015. gada beigām </w:t>
      </w:r>
      <w:r w:rsidR="00020464" w:rsidRPr="004E3D91">
        <w:rPr>
          <w:rFonts w:cs="Times New Roman"/>
          <w:color w:val="000000" w:themeColor="text1"/>
          <w:szCs w:val="24"/>
        </w:rPr>
        <w:t xml:space="preserve">varēja apstrīdēt Patentu valdes </w:t>
      </w:r>
      <w:r w:rsidR="00DA7ED2" w:rsidRPr="004E3D91">
        <w:rPr>
          <w:rFonts w:cs="Times New Roman"/>
          <w:color w:val="000000" w:themeColor="text1"/>
          <w:szCs w:val="24"/>
        </w:rPr>
        <w:t>Apelācijas padomes lēmumus, 2019</w:t>
      </w:r>
      <w:r w:rsidR="00020464" w:rsidRPr="004E3D91">
        <w:rPr>
          <w:rFonts w:cs="Times New Roman"/>
          <w:color w:val="000000" w:themeColor="text1"/>
          <w:szCs w:val="24"/>
        </w:rPr>
        <w:t>. gada beigās joprojā</w:t>
      </w:r>
      <w:r w:rsidR="00452D25" w:rsidRPr="004E3D91">
        <w:rPr>
          <w:rFonts w:cs="Times New Roman"/>
          <w:color w:val="000000" w:themeColor="text1"/>
          <w:szCs w:val="24"/>
        </w:rPr>
        <w:t>m izskatīšanā atradā</w:t>
      </w:r>
      <w:r w:rsidR="00020464" w:rsidRPr="004E3D91">
        <w:rPr>
          <w:rFonts w:cs="Times New Roman"/>
          <w:color w:val="000000" w:themeColor="text1"/>
          <w:szCs w:val="24"/>
        </w:rPr>
        <w:t xml:space="preserve">s </w:t>
      </w:r>
      <w:r w:rsidR="001E153B" w:rsidRPr="004E3D91">
        <w:rPr>
          <w:rFonts w:cs="Times New Roman"/>
          <w:color w:val="000000" w:themeColor="text1"/>
          <w:szCs w:val="24"/>
        </w:rPr>
        <w:t>viena</w:t>
      </w:r>
      <w:r w:rsidR="00DA7ED2" w:rsidRPr="004E3D91">
        <w:rPr>
          <w:rFonts w:cs="Times New Roman"/>
          <w:color w:val="000000" w:themeColor="text1"/>
          <w:szCs w:val="24"/>
        </w:rPr>
        <w:t xml:space="preserve"> preču zīmju iebilduma</w:t>
      </w:r>
      <w:r w:rsidR="00452D25" w:rsidRPr="004E3D91">
        <w:rPr>
          <w:rFonts w:cs="Times New Roman"/>
          <w:color w:val="000000" w:themeColor="text1"/>
          <w:szCs w:val="24"/>
        </w:rPr>
        <w:t xml:space="preserve"> </w:t>
      </w:r>
      <w:r w:rsidR="00DA7ED2" w:rsidRPr="004E3D91">
        <w:rPr>
          <w:rFonts w:cs="Times New Roman"/>
          <w:color w:val="000000" w:themeColor="text1"/>
          <w:szCs w:val="24"/>
        </w:rPr>
        <w:t>lieta</w:t>
      </w:r>
      <w:r w:rsidR="00020464" w:rsidRPr="004E3D91">
        <w:rPr>
          <w:rFonts w:cs="Times New Roman"/>
          <w:color w:val="000000" w:themeColor="text1"/>
          <w:szCs w:val="24"/>
        </w:rPr>
        <w:t>.</w:t>
      </w:r>
    </w:p>
    <w:p w:rsidR="00495A90" w:rsidRPr="004E3D91" w:rsidRDefault="00495A90" w:rsidP="00801D48">
      <w:pPr>
        <w:jc w:val="both"/>
        <w:rPr>
          <w:rFonts w:cs="Times New Roman"/>
          <w:color w:val="000000" w:themeColor="text1"/>
          <w:szCs w:val="24"/>
        </w:rPr>
      </w:pPr>
    </w:p>
    <w:p w:rsidR="00495A90" w:rsidRPr="004E3D91" w:rsidRDefault="00495A90" w:rsidP="00495A90">
      <w:pPr>
        <w:jc w:val="center"/>
        <w:rPr>
          <w:rFonts w:cs="Times New Roman"/>
          <w:color w:val="000000" w:themeColor="text1"/>
          <w:szCs w:val="24"/>
          <w:u w:val="single"/>
        </w:rPr>
      </w:pPr>
      <w:r w:rsidRPr="004E3D91">
        <w:rPr>
          <w:rFonts w:cs="Times New Roman"/>
          <w:color w:val="000000" w:themeColor="text1"/>
          <w:szCs w:val="24"/>
          <w:u w:val="single"/>
        </w:rPr>
        <w:t>Komunikācija ar sabiedrību</w:t>
      </w:r>
    </w:p>
    <w:p w:rsidR="00495A90" w:rsidRPr="004E3D91" w:rsidRDefault="00495A90" w:rsidP="00495A90">
      <w:pPr>
        <w:rPr>
          <w:rFonts w:cs="Times New Roman"/>
          <w:color w:val="000000" w:themeColor="text1"/>
          <w:szCs w:val="24"/>
          <w:u w:val="single"/>
        </w:rPr>
      </w:pPr>
    </w:p>
    <w:p w:rsidR="00CF0AFE" w:rsidRPr="004E3D91" w:rsidRDefault="00CF0AFE" w:rsidP="000C0171">
      <w:pPr>
        <w:jc w:val="both"/>
        <w:rPr>
          <w:rFonts w:cs="Times New Roman"/>
          <w:color w:val="000000" w:themeColor="text1"/>
          <w:szCs w:val="24"/>
        </w:rPr>
      </w:pPr>
      <w:r w:rsidRPr="004E3D91">
        <w:rPr>
          <w:rFonts w:cs="Times New Roman"/>
          <w:color w:val="000000" w:themeColor="text1"/>
          <w:szCs w:val="24"/>
        </w:rPr>
        <w:t>I</w:t>
      </w:r>
      <w:r w:rsidR="000C0171" w:rsidRPr="004E3D91">
        <w:rPr>
          <w:rFonts w:cs="Times New Roman"/>
          <w:color w:val="000000" w:themeColor="text1"/>
          <w:szCs w:val="24"/>
        </w:rPr>
        <w:t xml:space="preserve">nformācija par visiem Rūpnieciskā īpašuma </w:t>
      </w:r>
      <w:r w:rsidR="001505CD" w:rsidRPr="004E3D91">
        <w:rPr>
          <w:rFonts w:cs="Times New Roman"/>
          <w:color w:val="000000" w:themeColor="text1"/>
          <w:szCs w:val="24"/>
        </w:rPr>
        <w:t>a</w:t>
      </w:r>
      <w:r w:rsidR="000C0171" w:rsidRPr="004E3D91">
        <w:rPr>
          <w:rFonts w:cs="Times New Roman"/>
          <w:color w:val="000000" w:themeColor="text1"/>
          <w:szCs w:val="24"/>
        </w:rPr>
        <w:t xml:space="preserve">pelācijas padomes lēmumiem </w:t>
      </w:r>
      <w:r w:rsidR="004A61B0" w:rsidRPr="004E3D91">
        <w:rPr>
          <w:rFonts w:cs="Times New Roman"/>
          <w:color w:val="000000" w:themeColor="text1"/>
          <w:szCs w:val="24"/>
        </w:rPr>
        <w:t xml:space="preserve">tūlīt </w:t>
      </w:r>
      <w:r w:rsidR="000C0171" w:rsidRPr="004E3D91">
        <w:rPr>
          <w:rFonts w:cs="Times New Roman"/>
          <w:color w:val="000000" w:themeColor="text1"/>
          <w:szCs w:val="24"/>
        </w:rPr>
        <w:t>pēc to paziņošanas lietas pusēm tiek pub</w:t>
      </w:r>
      <w:r w:rsidRPr="004E3D91">
        <w:rPr>
          <w:rFonts w:cs="Times New Roman"/>
          <w:color w:val="000000" w:themeColor="text1"/>
          <w:szCs w:val="24"/>
        </w:rPr>
        <w:t>licēta Patentu valdes mājaslapā.</w:t>
      </w:r>
      <w:r w:rsidR="004A61B0" w:rsidRPr="004E3D91">
        <w:rPr>
          <w:rFonts w:cs="Times New Roman"/>
          <w:color w:val="000000" w:themeColor="text1"/>
          <w:szCs w:val="24"/>
        </w:rPr>
        <w:t xml:space="preserve"> Tāpat katru gadu tiek sagatavots </w:t>
      </w:r>
      <w:r w:rsidR="00B8565E" w:rsidRPr="004E3D91">
        <w:rPr>
          <w:rFonts w:cs="Times New Roman"/>
          <w:color w:val="000000" w:themeColor="text1"/>
          <w:szCs w:val="24"/>
        </w:rPr>
        <w:t xml:space="preserve">pārskats par nozīmīgākajām izskatītajām iebildumu lietām </w:t>
      </w:r>
      <w:r w:rsidR="004A61B0" w:rsidRPr="004E3D91">
        <w:rPr>
          <w:rFonts w:cs="Times New Roman"/>
          <w:color w:val="000000" w:themeColor="text1"/>
          <w:szCs w:val="24"/>
        </w:rPr>
        <w:t xml:space="preserve">un </w:t>
      </w:r>
      <w:r w:rsidR="00B8565E" w:rsidRPr="004E3D91">
        <w:rPr>
          <w:rFonts w:cs="Times New Roman"/>
          <w:color w:val="000000" w:themeColor="text1"/>
          <w:szCs w:val="24"/>
        </w:rPr>
        <w:t xml:space="preserve">pēc tam </w:t>
      </w:r>
      <w:r w:rsidR="004A61B0" w:rsidRPr="004E3D91">
        <w:rPr>
          <w:rFonts w:cs="Times New Roman"/>
          <w:color w:val="000000" w:themeColor="text1"/>
          <w:szCs w:val="24"/>
        </w:rPr>
        <w:t>publicēts Patentu valdes mājaslapā</w:t>
      </w:r>
      <w:r w:rsidR="00B8565E" w:rsidRPr="004E3D91">
        <w:rPr>
          <w:rFonts w:cs="Times New Roman"/>
          <w:color w:val="000000" w:themeColor="text1"/>
          <w:szCs w:val="24"/>
        </w:rPr>
        <w:t>.</w:t>
      </w:r>
    </w:p>
    <w:p w:rsidR="00A345E3" w:rsidRPr="004E3D91" w:rsidRDefault="00A345E3" w:rsidP="000C0171">
      <w:pPr>
        <w:jc w:val="both"/>
        <w:rPr>
          <w:rFonts w:cs="Times New Roman"/>
          <w:color w:val="000000" w:themeColor="text1"/>
          <w:szCs w:val="24"/>
        </w:rPr>
      </w:pPr>
    </w:p>
    <w:p w:rsidR="0049002B" w:rsidRPr="004E3D91" w:rsidRDefault="001505CD" w:rsidP="0049002B">
      <w:pPr>
        <w:jc w:val="both"/>
        <w:rPr>
          <w:rFonts w:cs="Times New Roman"/>
          <w:color w:val="000000" w:themeColor="text1"/>
          <w:szCs w:val="24"/>
        </w:rPr>
      </w:pPr>
      <w:r w:rsidRPr="004E3D91">
        <w:rPr>
          <w:rFonts w:cs="Times New Roman"/>
          <w:color w:val="000000" w:themeColor="text1"/>
          <w:szCs w:val="24"/>
        </w:rPr>
        <w:t>Rūpnieciskā īpašuma apelācijas padome</w:t>
      </w:r>
      <w:r w:rsidR="005E7AC9" w:rsidRPr="004E3D91">
        <w:rPr>
          <w:rFonts w:cs="Times New Roman"/>
          <w:color w:val="000000" w:themeColor="text1"/>
          <w:szCs w:val="24"/>
        </w:rPr>
        <w:t>s priekšsēdētāja D. Liberte 2019</w:t>
      </w:r>
      <w:r w:rsidR="0049002B" w:rsidRPr="004E3D91">
        <w:rPr>
          <w:rFonts w:cs="Times New Roman"/>
          <w:color w:val="000000" w:themeColor="text1"/>
          <w:szCs w:val="24"/>
        </w:rPr>
        <w:t>. gada februārī</w:t>
      </w:r>
      <w:r w:rsidRPr="004E3D91">
        <w:rPr>
          <w:rFonts w:cs="Times New Roman"/>
          <w:color w:val="000000" w:themeColor="text1"/>
          <w:szCs w:val="24"/>
        </w:rPr>
        <w:t xml:space="preserve"> </w:t>
      </w:r>
    </w:p>
    <w:p w:rsidR="000C0171" w:rsidRPr="004E3D91" w:rsidRDefault="0049002B" w:rsidP="000C0171">
      <w:pPr>
        <w:jc w:val="both"/>
        <w:rPr>
          <w:rFonts w:cs="Times New Roman"/>
          <w:color w:val="000000" w:themeColor="text1"/>
          <w:szCs w:val="24"/>
        </w:rPr>
      </w:pPr>
      <w:r w:rsidRPr="004E3D91">
        <w:rPr>
          <w:rFonts w:cs="Times New Roman"/>
          <w:color w:val="000000" w:themeColor="text1"/>
          <w:szCs w:val="24"/>
        </w:rPr>
        <w:t>Latvijas Profesionālo patentpilnvarnieku asociācijas</w:t>
      </w:r>
      <w:r w:rsidR="00882C0B" w:rsidRPr="004E3D91">
        <w:rPr>
          <w:rFonts w:cs="Times New Roman"/>
          <w:color w:val="000000" w:themeColor="text1"/>
          <w:szCs w:val="24"/>
        </w:rPr>
        <w:t xml:space="preserve"> </w:t>
      </w:r>
      <w:r w:rsidRPr="004E3D91">
        <w:rPr>
          <w:rFonts w:cs="Times New Roman"/>
          <w:color w:val="000000" w:themeColor="text1"/>
          <w:szCs w:val="24"/>
        </w:rPr>
        <w:t>kopsapulcē</w:t>
      </w:r>
      <w:r w:rsidR="001505CD" w:rsidRPr="004E3D91">
        <w:rPr>
          <w:rFonts w:cs="Times New Roman"/>
          <w:color w:val="000000" w:themeColor="text1"/>
          <w:szCs w:val="24"/>
        </w:rPr>
        <w:t xml:space="preserve"> </w:t>
      </w:r>
      <w:r w:rsidRPr="004E3D91">
        <w:rPr>
          <w:rFonts w:cs="Times New Roman"/>
          <w:color w:val="000000" w:themeColor="text1"/>
          <w:szCs w:val="24"/>
        </w:rPr>
        <w:t>tās dalībniekus informēja par plānotajiem grozījumiem likumā “Par preču zīmēm un ģeogrāfiskās izcelsmes norādēm”</w:t>
      </w:r>
      <w:r w:rsidR="00E812FA" w:rsidRPr="004E3D91">
        <w:rPr>
          <w:rFonts w:cs="Times New Roman"/>
          <w:color w:val="000000" w:themeColor="text1"/>
          <w:szCs w:val="24"/>
        </w:rPr>
        <w:t xml:space="preserve">, </w:t>
      </w:r>
      <w:r w:rsidR="00F70FC6" w:rsidRPr="004E3D91">
        <w:rPr>
          <w:rFonts w:cs="Times New Roman"/>
          <w:color w:val="000000" w:themeColor="text1"/>
          <w:szCs w:val="24"/>
        </w:rPr>
        <w:t>kas</w:t>
      </w:r>
      <w:r w:rsidR="00E812FA" w:rsidRPr="004E3D91">
        <w:rPr>
          <w:rFonts w:cs="Times New Roman"/>
          <w:color w:val="000000" w:themeColor="text1"/>
          <w:szCs w:val="24"/>
        </w:rPr>
        <w:t xml:space="preserve"> attiecas uz strīdu izskatīšanu Apelācijas padomē</w:t>
      </w:r>
      <w:r w:rsidRPr="004E3D91">
        <w:rPr>
          <w:rFonts w:cs="Times New Roman"/>
          <w:color w:val="000000" w:themeColor="text1"/>
          <w:szCs w:val="24"/>
        </w:rPr>
        <w:t>.</w:t>
      </w:r>
    </w:p>
    <w:p w:rsidR="00C603C9" w:rsidRPr="004E3D91" w:rsidRDefault="00C603C9" w:rsidP="000E7137">
      <w:pPr>
        <w:jc w:val="both"/>
        <w:rPr>
          <w:rFonts w:cs="Times New Roman"/>
          <w:color w:val="000000" w:themeColor="text1"/>
          <w:szCs w:val="24"/>
        </w:rPr>
      </w:pPr>
    </w:p>
    <w:p w:rsidR="00C603C9" w:rsidRPr="004E3D91" w:rsidRDefault="00C603C9" w:rsidP="00C603C9">
      <w:pPr>
        <w:jc w:val="center"/>
        <w:rPr>
          <w:rFonts w:cs="Times New Roman"/>
          <w:color w:val="000000" w:themeColor="text1"/>
          <w:szCs w:val="24"/>
          <w:u w:val="single"/>
        </w:rPr>
      </w:pPr>
      <w:r w:rsidRPr="004E3D91">
        <w:rPr>
          <w:rFonts w:cs="Times New Roman"/>
          <w:color w:val="000000" w:themeColor="text1"/>
          <w:szCs w:val="24"/>
          <w:u w:val="single"/>
        </w:rPr>
        <w:t>Nākamajā gadā plānotie pasākumi</w:t>
      </w:r>
    </w:p>
    <w:p w:rsidR="00C603C9" w:rsidRPr="004E3D91" w:rsidRDefault="00C603C9" w:rsidP="00C603C9">
      <w:pPr>
        <w:jc w:val="both"/>
        <w:rPr>
          <w:rFonts w:cs="Times New Roman"/>
          <w:color w:val="000000" w:themeColor="text1"/>
          <w:szCs w:val="24"/>
        </w:rPr>
      </w:pPr>
    </w:p>
    <w:p w:rsidR="00C603C9" w:rsidRPr="004E3D91" w:rsidRDefault="00C603C9" w:rsidP="000E7137">
      <w:pPr>
        <w:jc w:val="both"/>
        <w:rPr>
          <w:rFonts w:cs="Times New Roman"/>
          <w:color w:val="000000" w:themeColor="text1"/>
          <w:szCs w:val="24"/>
        </w:rPr>
      </w:pPr>
      <w:r w:rsidRPr="004E3D91">
        <w:rPr>
          <w:rFonts w:cs="Times New Roman"/>
          <w:color w:val="000000" w:themeColor="text1"/>
          <w:szCs w:val="24"/>
        </w:rPr>
        <w:t>20</w:t>
      </w:r>
      <w:r w:rsidR="005E7AC9" w:rsidRPr="004E3D91">
        <w:rPr>
          <w:rFonts w:cs="Times New Roman"/>
          <w:color w:val="000000" w:themeColor="text1"/>
          <w:szCs w:val="24"/>
        </w:rPr>
        <w:t>20</w:t>
      </w:r>
      <w:r w:rsidRPr="004E3D91">
        <w:rPr>
          <w:rFonts w:cs="Times New Roman"/>
          <w:color w:val="000000" w:themeColor="text1"/>
          <w:szCs w:val="24"/>
        </w:rPr>
        <w:t xml:space="preserve">. gadā </w:t>
      </w:r>
      <w:r w:rsidR="00F70FC6" w:rsidRPr="004E3D91">
        <w:rPr>
          <w:rFonts w:cs="Times New Roman"/>
          <w:color w:val="000000" w:themeColor="text1"/>
          <w:szCs w:val="24"/>
        </w:rPr>
        <w:t xml:space="preserve">Rūpnieciskā īpašuma apelācijas padome </w:t>
      </w:r>
      <w:r w:rsidRPr="004E3D91">
        <w:rPr>
          <w:rFonts w:cs="Times New Roman"/>
          <w:color w:val="000000" w:themeColor="text1"/>
          <w:szCs w:val="24"/>
        </w:rPr>
        <w:t xml:space="preserve">aktīvi piedalīsies </w:t>
      </w:r>
      <w:r w:rsidR="00F70FC6" w:rsidRPr="004E3D91">
        <w:rPr>
          <w:rFonts w:cs="Times New Roman"/>
          <w:color w:val="000000" w:themeColor="text1"/>
          <w:szCs w:val="24"/>
        </w:rPr>
        <w:t>Preču zīmju likuma un Rūpnieciskā īpašuma institūciju un procedūru likuma grozījumu izstrādē</w:t>
      </w:r>
      <w:r w:rsidRPr="004E3D91">
        <w:rPr>
          <w:rFonts w:cs="Times New Roman"/>
          <w:color w:val="000000" w:themeColor="text1"/>
          <w:szCs w:val="24"/>
        </w:rPr>
        <w:t xml:space="preserve"> </w:t>
      </w:r>
      <w:r w:rsidR="00F70FC6" w:rsidRPr="004E3D91">
        <w:rPr>
          <w:rFonts w:cs="Times New Roman"/>
          <w:color w:val="000000" w:themeColor="text1"/>
          <w:szCs w:val="24"/>
        </w:rPr>
        <w:t>saistībā ar</w:t>
      </w:r>
      <w:r w:rsidRPr="004E3D91">
        <w:rPr>
          <w:rFonts w:cs="Times New Roman"/>
          <w:color w:val="000000" w:themeColor="text1"/>
          <w:szCs w:val="24"/>
        </w:rPr>
        <w:t xml:space="preserve"> preču zīmju atzīšanas par spēkā neesošu un</w:t>
      </w:r>
      <w:r w:rsidR="00F70FC6" w:rsidRPr="004E3D91">
        <w:rPr>
          <w:rFonts w:cs="Times New Roman"/>
          <w:color w:val="000000" w:themeColor="text1"/>
          <w:szCs w:val="24"/>
        </w:rPr>
        <w:t xml:space="preserve"> atcelšanas procedūru </w:t>
      </w:r>
      <w:r w:rsidR="00D57663" w:rsidRPr="004E3D91">
        <w:rPr>
          <w:rFonts w:cs="Times New Roman"/>
          <w:color w:val="000000" w:themeColor="text1"/>
          <w:szCs w:val="24"/>
        </w:rPr>
        <w:t>ieviešanu</w:t>
      </w:r>
      <w:r w:rsidRPr="004E3D91">
        <w:rPr>
          <w:rFonts w:cs="Times New Roman"/>
          <w:color w:val="000000" w:themeColor="text1"/>
          <w:szCs w:val="24"/>
        </w:rPr>
        <w:t xml:space="preserve"> </w:t>
      </w:r>
      <w:r w:rsidR="00D57663" w:rsidRPr="004E3D91">
        <w:rPr>
          <w:rFonts w:cs="Times New Roman"/>
          <w:color w:val="000000" w:themeColor="text1"/>
          <w:szCs w:val="24"/>
        </w:rPr>
        <w:t>Apelācijas padomē</w:t>
      </w:r>
      <w:r w:rsidRPr="004E3D91">
        <w:rPr>
          <w:rFonts w:cs="Times New Roman"/>
          <w:color w:val="000000" w:themeColor="text1"/>
          <w:szCs w:val="24"/>
        </w:rPr>
        <w:t>.</w:t>
      </w:r>
    </w:p>
    <w:sectPr w:rsidR="00C603C9" w:rsidRPr="004E3D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840" w:rsidRDefault="00A03840" w:rsidP="00A03840">
      <w:r>
        <w:separator/>
      </w:r>
    </w:p>
  </w:endnote>
  <w:endnote w:type="continuationSeparator" w:id="0">
    <w:p w:rsidR="00A03840" w:rsidRDefault="00A03840" w:rsidP="00A03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44" w:rsidRDefault="00EE134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44" w:rsidRDefault="00EE1344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44" w:rsidRDefault="00EE134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840" w:rsidRDefault="00A03840" w:rsidP="00A03840">
      <w:r>
        <w:separator/>
      </w:r>
    </w:p>
  </w:footnote>
  <w:footnote w:type="continuationSeparator" w:id="0">
    <w:p w:rsidR="00A03840" w:rsidRDefault="00A03840" w:rsidP="00A03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44" w:rsidRDefault="00EE134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0612703"/>
      <w:docPartObj>
        <w:docPartGallery w:val="Page Numbers (Top of Page)"/>
        <w:docPartUnique/>
      </w:docPartObj>
    </w:sdtPr>
    <w:sdtEndPr/>
    <w:sdtContent>
      <w:p w:rsidR="00A03840" w:rsidRDefault="00A03840">
        <w:pPr>
          <w:pStyle w:val="Galv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D91">
          <w:rPr>
            <w:noProof/>
          </w:rPr>
          <w:t>1</w:t>
        </w:r>
        <w:r>
          <w:fldChar w:fldCharType="end"/>
        </w:r>
      </w:p>
    </w:sdtContent>
  </w:sdt>
  <w:p w:rsidR="00A03840" w:rsidRDefault="00A0384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44" w:rsidRDefault="00EE134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F73B8"/>
    <w:multiLevelType w:val="multilevel"/>
    <w:tmpl w:val="970661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474" w:hanging="623"/>
      </w:pPr>
    </w:lvl>
    <w:lvl w:ilvl="3">
      <w:start w:val="1"/>
      <w:numFmt w:val="decimal"/>
      <w:lvlText w:val="%1.%2.%3.%4."/>
      <w:lvlJc w:val="left"/>
      <w:pPr>
        <w:ind w:left="2268" w:hanging="79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6D"/>
    <w:rsid w:val="00020464"/>
    <w:rsid w:val="00090C60"/>
    <w:rsid w:val="000C0171"/>
    <w:rsid w:val="000E3655"/>
    <w:rsid w:val="000E7137"/>
    <w:rsid w:val="00141DBB"/>
    <w:rsid w:val="001505CD"/>
    <w:rsid w:val="00171A4E"/>
    <w:rsid w:val="001A3E51"/>
    <w:rsid w:val="001B3A9B"/>
    <w:rsid w:val="001C6BBD"/>
    <w:rsid w:val="001E153B"/>
    <w:rsid w:val="00225C88"/>
    <w:rsid w:val="002B1951"/>
    <w:rsid w:val="002C581A"/>
    <w:rsid w:val="003829E1"/>
    <w:rsid w:val="003D1EA0"/>
    <w:rsid w:val="00452D25"/>
    <w:rsid w:val="0049002B"/>
    <w:rsid w:val="00495A90"/>
    <w:rsid w:val="004A61B0"/>
    <w:rsid w:val="004B2562"/>
    <w:rsid w:val="004B7153"/>
    <w:rsid w:val="004D2957"/>
    <w:rsid w:val="004D7831"/>
    <w:rsid w:val="004E3D91"/>
    <w:rsid w:val="004F350D"/>
    <w:rsid w:val="00501DB4"/>
    <w:rsid w:val="00513918"/>
    <w:rsid w:val="00582423"/>
    <w:rsid w:val="005B3137"/>
    <w:rsid w:val="005C0EDF"/>
    <w:rsid w:val="005E7AC9"/>
    <w:rsid w:val="006837A2"/>
    <w:rsid w:val="007476CC"/>
    <w:rsid w:val="0078698B"/>
    <w:rsid w:val="007C77FD"/>
    <w:rsid w:val="00801D48"/>
    <w:rsid w:val="0080290D"/>
    <w:rsid w:val="0083354C"/>
    <w:rsid w:val="00837ED3"/>
    <w:rsid w:val="00856C08"/>
    <w:rsid w:val="00882C0B"/>
    <w:rsid w:val="008B359E"/>
    <w:rsid w:val="008B79BB"/>
    <w:rsid w:val="008C2B4F"/>
    <w:rsid w:val="008E739E"/>
    <w:rsid w:val="009123CC"/>
    <w:rsid w:val="00947480"/>
    <w:rsid w:val="009663FD"/>
    <w:rsid w:val="00974CCC"/>
    <w:rsid w:val="00996336"/>
    <w:rsid w:val="009C3C52"/>
    <w:rsid w:val="009C4C21"/>
    <w:rsid w:val="009E5C36"/>
    <w:rsid w:val="00A03840"/>
    <w:rsid w:val="00A345E3"/>
    <w:rsid w:val="00A45930"/>
    <w:rsid w:val="00A4727F"/>
    <w:rsid w:val="00A8223A"/>
    <w:rsid w:val="00AA74E3"/>
    <w:rsid w:val="00AF4BEC"/>
    <w:rsid w:val="00B250E3"/>
    <w:rsid w:val="00B60A83"/>
    <w:rsid w:val="00B8565E"/>
    <w:rsid w:val="00B923CA"/>
    <w:rsid w:val="00B973B9"/>
    <w:rsid w:val="00BF51A0"/>
    <w:rsid w:val="00C20C0D"/>
    <w:rsid w:val="00C603C9"/>
    <w:rsid w:val="00C741DE"/>
    <w:rsid w:val="00CE330D"/>
    <w:rsid w:val="00CF0AFE"/>
    <w:rsid w:val="00D15DAD"/>
    <w:rsid w:val="00D40AC2"/>
    <w:rsid w:val="00D57663"/>
    <w:rsid w:val="00DA7ED2"/>
    <w:rsid w:val="00DC0D2B"/>
    <w:rsid w:val="00DF786D"/>
    <w:rsid w:val="00E812FA"/>
    <w:rsid w:val="00EA1F0B"/>
    <w:rsid w:val="00EC0E0D"/>
    <w:rsid w:val="00ED2D9C"/>
    <w:rsid w:val="00EE1344"/>
    <w:rsid w:val="00EE1899"/>
    <w:rsid w:val="00EE600F"/>
    <w:rsid w:val="00F35AC9"/>
    <w:rsid w:val="00F5266B"/>
    <w:rsid w:val="00F56AC9"/>
    <w:rsid w:val="00F5757D"/>
    <w:rsid w:val="00F61CC2"/>
    <w:rsid w:val="00F70FC6"/>
    <w:rsid w:val="00FA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7A4A9C64-8CC4-44D1-B9B4-2AA94E97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F786D"/>
    <w:pPr>
      <w:spacing w:after="160" w:line="256" w:lineRule="auto"/>
      <w:ind w:left="720"/>
      <w:contextualSpacing/>
    </w:pPr>
    <w:rPr>
      <w:rFonts w:asciiTheme="minorHAnsi" w:hAnsiTheme="minorHAnsi"/>
      <w:sz w:val="22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0AF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0AFE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A0384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03840"/>
  </w:style>
  <w:style w:type="paragraph" w:styleId="Kjene">
    <w:name w:val="footer"/>
    <w:basedOn w:val="Parasts"/>
    <w:link w:val="KjeneRakstz"/>
    <w:uiPriority w:val="99"/>
    <w:unhideWhenUsed/>
    <w:rsid w:val="00A0384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03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3314</Words>
  <Characters>1889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Liberte</dc:creator>
  <cp:keywords/>
  <dc:description/>
  <cp:lastModifiedBy>Kristīne Libarte</cp:lastModifiedBy>
  <cp:revision>17</cp:revision>
  <cp:lastPrinted>2020-03-27T06:58:00Z</cp:lastPrinted>
  <dcterms:created xsi:type="dcterms:W3CDTF">2020-03-26T11:57:00Z</dcterms:created>
  <dcterms:modified xsi:type="dcterms:W3CDTF">2020-04-06T14:24:00Z</dcterms:modified>
</cp:coreProperties>
</file>